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CF" w:rsidRDefault="002D5C27" w:rsidP="005B0E36">
      <w:pPr>
        <w:pStyle w:val="BrSubtitle"/>
        <w:spacing w:before="120"/>
        <w:rPr>
          <w:i w:val="0"/>
          <w:szCs w:val="24"/>
        </w:rPr>
      </w:pPr>
      <w:r w:rsidRPr="00A43CAF">
        <w:rPr>
          <w:i w:val="0"/>
          <w:szCs w:val="24"/>
        </w:rPr>
        <w:t xml:space="preserve">Local Wellness Policy </w:t>
      </w:r>
      <w:r w:rsidR="008967BD">
        <w:rPr>
          <w:i w:val="0"/>
          <w:szCs w:val="24"/>
        </w:rPr>
        <w:t xml:space="preserve">(LWP) </w:t>
      </w:r>
      <w:r w:rsidR="006464CF" w:rsidRPr="00A43CAF">
        <w:rPr>
          <w:i w:val="0"/>
          <w:szCs w:val="24"/>
        </w:rPr>
        <w:t>Checklist</w:t>
      </w:r>
    </w:p>
    <w:p w:rsidR="003930B3" w:rsidRDefault="003930B3" w:rsidP="00292BFC">
      <w:pPr>
        <w:pStyle w:val="BrSubtitle"/>
        <w:spacing w:before="60"/>
        <w:ind w:left="-90" w:right="-234"/>
        <w:rPr>
          <w:b w:val="0"/>
          <w:sz w:val="18"/>
          <w:szCs w:val="18"/>
        </w:rPr>
      </w:pPr>
      <w:r w:rsidRPr="00A734DC">
        <w:rPr>
          <w:b w:val="0"/>
          <w:sz w:val="18"/>
          <w:szCs w:val="18"/>
        </w:rPr>
        <w:t>For Contracting Entities</w:t>
      </w:r>
      <w:r w:rsidR="00A734DC" w:rsidRPr="00A734DC">
        <w:rPr>
          <w:b w:val="0"/>
          <w:sz w:val="18"/>
          <w:szCs w:val="18"/>
        </w:rPr>
        <w:t xml:space="preserve"> (CEs)</w:t>
      </w:r>
      <w:r w:rsidRPr="00A734DC">
        <w:rPr>
          <w:b w:val="0"/>
          <w:sz w:val="18"/>
          <w:szCs w:val="18"/>
        </w:rPr>
        <w:t xml:space="preserve"> Operating the National School Lunch Program (NSLP) and</w:t>
      </w:r>
      <w:r w:rsidR="00103934">
        <w:rPr>
          <w:b w:val="0"/>
          <w:sz w:val="18"/>
          <w:szCs w:val="18"/>
        </w:rPr>
        <w:t>/or</w:t>
      </w:r>
      <w:r w:rsidRPr="00A734DC">
        <w:rPr>
          <w:b w:val="0"/>
          <w:sz w:val="18"/>
          <w:szCs w:val="18"/>
        </w:rPr>
        <w:t xml:space="preserve"> the School Breakfast Program (SBP)</w:t>
      </w:r>
    </w:p>
    <w:p w:rsidR="005B48FB" w:rsidRDefault="006E5F44" w:rsidP="006E5F44">
      <w:pPr>
        <w:pStyle w:val="BrSubtitle"/>
        <w:spacing w:before="240"/>
        <w:ind w:left="-90" w:right="-234"/>
        <w:jc w:val="left"/>
        <w:rPr>
          <w:b w:val="0"/>
          <w:i w:val="0"/>
          <w:sz w:val="20"/>
          <w:szCs w:val="20"/>
        </w:rPr>
      </w:pPr>
      <w:r w:rsidRPr="00292BFC">
        <w:rPr>
          <w:b w:val="0"/>
          <w:i w:val="0"/>
          <w:sz w:val="20"/>
          <w:szCs w:val="20"/>
        </w:rPr>
        <w:t xml:space="preserve">Complete this form using the attached directions. </w:t>
      </w:r>
    </w:p>
    <w:p w:rsidR="006E5F44" w:rsidRPr="00292BFC" w:rsidRDefault="00292BFC" w:rsidP="005B48FB">
      <w:pPr>
        <w:pStyle w:val="BrSubtitle"/>
        <w:spacing w:before="60"/>
        <w:ind w:left="90" w:right="-234"/>
        <w:jc w:val="left"/>
        <w:rPr>
          <w:b w:val="0"/>
          <w:i w:val="0"/>
          <w:sz w:val="20"/>
          <w:szCs w:val="20"/>
        </w:rPr>
      </w:pPr>
      <w:r w:rsidRPr="005B48FB">
        <w:rPr>
          <w:b w:val="0"/>
          <w:sz w:val="20"/>
          <w:szCs w:val="20"/>
        </w:rPr>
        <w:t xml:space="preserve">[Note: </w:t>
      </w:r>
      <w:r w:rsidR="006E5F44" w:rsidRPr="005B48FB">
        <w:rPr>
          <w:b w:val="0"/>
          <w:sz w:val="20"/>
          <w:szCs w:val="20"/>
        </w:rPr>
        <w:t>The directions provide detailed explanations of requirements and options.</w:t>
      </w:r>
      <w:r w:rsidR="005B48FB" w:rsidRPr="005B48FB">
        <w:rPr>
          <w:b w:val="0"/>
          <w:sz w:val="20"/>
          <w:szCs w:val="20"/>
        </w:rPr>
        <w:t>]</w:t>
      </w:r>
    </w:p>
    <w:p w:rsidR="006464CF" w:rsidRPr="005B0E36" w:rsidRDefault="006464CF" w:rsidP="00A43CAF">
      <w:pPr>
        <w:pStyle w:val="Footer"/>
        <w:tabs>
          <w:tab w:val="clear" w:pos="4320"/>
          <w:tab w:val="clear" w:pos="8640"/>
        </w:tabs>
      </w:pPr>
    </w:p>
    <w:tbl>
      <w:tblPr>
        <w:tblW w:w="10440" w:type="dxa"/>
        <w:tblInd w:w="18" w:type="dxa"/>
        <w:tblLayout w:type="fixed"/>
        <w:tblLook w:val="04A0" w:firstRow="1" w:lastRow="0" w:firstColumn="1" w:lastColumn="0" w:noHBand="0" w:noVBand="1"/>
      </w:tblPr>
      <w:tblGrid>
        <w:gridCol w:w="630"/>
        <w:gridCol w:w="360"/>
        <w:gridCol w:w="4590"/>
        <w:gridCol w:w="236"/>
        <w:gridCol w:w="270"/>
        <w:gridCol w:w="4354"/>
      </w:tblGrid>
      <w:tr w:rsidR="007F2EBF" w:rsidRPr="003D329B" w:rsidTr="007F2EBF">
        <w:tc>
          <w:tcPr>
            <w:tcW w:w="10440" w:type="dxa"/>
            <w:gridSpan w:val="6"/>
            <w:tcBorders>
              <w:top w:val="single" w:sz="6" w:space="0" w:color="808080"/>
            </w:tcBorders>
            <w:shd w:val="clear" w:color="auto" w:fill="F2F2F2" w:themeFill="background1" w:themeFillShade="F2"/>
            <w:vAlign w:val="center"/>
          </w:tcPr>
          <w:p w:rsidR="007F2EBF" w:rsidRPr="003D329B" w:rsidRDefault="007F2EBF" w:rsidP="003052C1">
            <w:pPr>
              <w:pStyle w:val="Default"/>
              <w:spacing w:before="40" w:after="40"/>
              <w:ind w:left="-90"/>
              <w:rPr>
                <w:rStyle w:val="A1"/>
                <w:rFonts w:cs="Arial"/>
                <w:b/>
                <w:sz w:val="20"/>
                <w:szCs w:val="20"/>
              </w:rPr>
            </w:pPr>
            <w:r w:rsidRPr="003D329B">
              <w:rPr>
                <w:rStyle w:val="A1"/>
                <w:rFonts w:cs="Arial"/>
                <w:b/>
                <w:sz w:val="20"/>
                <w:szCs w:val="20"/>
              </w:rPr>
              <w:t>Contracting Entity (CE) Information</w:t>
            </w:r>
          </w:p>
        </w:tc>
      </w:tr>
      <w:tr w:rsidR="001C7EC2" w:rsidRPr="003052C1" w:rsidTr="000F0A9A">
        <w:tc>
          <w:tcPr>
            <w:tcW w:w="630" w:type="dxa"/>
            <w:vMerge w:val="restart"/>
            <w:shd w:val="clear" w:color="auto" w:fill="auto"/>
            <w:vAlign w:val="center"/>
          </w:tcPr>
          <w:p w:rsidR="001C7EC2" w:rsidRPr="003052C1" w:rsidRDefault="001C7EC2" w:rsidP="00D46EAB">
            <w:pPr>
              <w:spacing w:before="40" w:after="40"/>
              <w:rPr>
                <w:color w:val="auto"/>
                <w:sz w:val="20"/>
                <w:szCs w:val="20"/>
              </w:rPr>
            </w:pPr>
          </w:p>
        </w:tc>
        <w:tc>
          <w:tcPr>
            <w:tcW w:w="4950" w:type="dxa"/>
            <w:gridSpan w:val="2"/>
            <w:shd w:val="clear" w:color="auto" w:fill="auto"/>
            <w:vAlign w:val="center"/>
          </w:tcPr>
          <w:p w:rsidR="001C7EC2" w:rsidRPr="003052C1" w:rsidRDefault="001C7EC2" w:rsidP="00D46EAB">
            <w:pPr>
              <w:spacing w:before="40" w:after="40"/>
              <w:rPr>
                <w:color w:val="auto"/>
                <w:sz w:val="20"/>
                <w:szCs w:val="20"/>
              </w:rPr>
            </w:pPr>
            <w:r w:rsidRPr="003052C1">
              <w:rPr>
                <w:color w:val="auto"/>
                <w:sz w:val="20"/>
                <w:szCs w:val="20"/>
              </w:rPr>
              <w:t>CE Name:</w:t>
            </w:r>
          </w:p>
        </w:tc>
        <w:tc>
          <w:tcPr>
            <w:tcW w:w="236" w:type="dxa"/>
            <w:vMerge w:val="restart"/>
            <w:shd w:val="clear" w:color="auto" w:fill="auto"/>
            <w:vAlign w:val="center"/>
          </w:tcPr>
          <w:p w:rsidR="001C7EC2" w:rsidRPr="003052C1" w:rsidRDefault="001C7EC2" w:rsidP="00D46EAB">
            <w:pPr>
              <w:spacing w:before="40" w:after="40"/>
              <w:rPr>
                <w:color w:val="auto"/>
                <w:sz w:val="20"/>
                <w:szCs w:val="20"/>
              </w:rPr>
            </w:pPr>
          </w:p>
        </w:tc>
        <w:tc>
          <w:tcPr>
            <w:tcW w:w="4624" w:type="dxa"/>
            <w:gridSpan w:val="2"/>
            <w:shd w:val="clear" w:color="auto" w:fill="auto"/>
            <w:vAlign w:val="center"/>
          </w:tcPr>
          <w:p w:rsidR="001C7EC2" w:rsidRPr="003052C1" w:rsidRDefault="001C7EC2" w:rsidP="00D46EAB">
            <w:pPr>
              <w:spacing w:before="40" w:after="40"/>
              <w:rPr>
                <w:color w:val="auto"/>
                <w:sz w:val="20"/>
                <w:szCs w:val="20"/>
              </w:rPr>
            </w:pPr>
            <w:r w:rsidRPr="003052C1">
              <w:rPr>
                <w:color w:val="auto"/>
                <w:sz w:val="20"/>
                <w:szCs w:val="20"/>
              </w:rPr>
              <w:t xml:space="preserve">CE Identification Number (CE ID): </w:t>
            </w:r>
          </w:p>
        </w:tc>
      </w:tr>
      <w:tr w:rsidR="001C7EC2" w:rsidRPr="003052C1" w:rsidTr="000F0A9A">
        <w:tc>
          <w:tcPr>
            <w:tcW w:w="630" w:type="dxa"/>
            <w:vMerge/>
            <w:shd w:val="clear" w:color="auto" w:fill="auto"/>
            <w:vAlign w:val="center"/>
          </w:tcPr>
          <w:p w:rsidR="001C7EC2" w:rsidRPr="003052C1" w:rsidRDefault="001C7EC2" w:rsidP="00D46EAB">
            <w:pPr>
              <w:spacing w:before="40" w:after="40"/>
              <w:rPr>
                <w:color w:val="auto"/>
                <w:sz w:val="20"/>
                <w:szCs w:val="20"/>
              </w:rPr>
            </w:pPr>
          </w:p>
        </w:tc>
        <w:tc>
          <w:tcPr>
            <w:tcW w:w="360" w:type="dxa"/>
            <w:shd w:val="clear" w:color="auto" w:fill="auto"/>
            <w:vAlign w:val="center"/>
          </w:tcPr>
          <w:p w:rsidR="001C7EC2" w:rsidRPr="003052C1" w:rsidRDefault="001C7EC2" w:rsidP="00D46EAB">
            <w:pPr>
              <w:spacing w:before="40" w:after="40"/>
              <w:rPr>
                <w:color w:val="auto"/>
                <w:sz w:val="20"/>
                <w:szCs w:val="20"/>
              </w:rPr>
            </w:pPr>
          </w:p>
        </w:tc>
        <w:tc>
          <w:tcPr>
            <w:tcW w:w="4590" w:type="dxa"/>
            <w:tcBorders>
              <w:bottom w:val="single" w:sz="6" w:space="0" w:color="808080"/>
            </w:tcBorders>
            <w:shd w:val="clear" w:color="auto" w:fill="auto"/>
            <w:vAlign w:val="center"/>
          </w:tcPr>
          <w:p w:rsidR="001C7EC2" w:rsidRPr="003052C1" w:rsidRDefault="001C7EC2" w:rsidP="00D46EAB">
            <w:pPr>
              <w:spacing w:before="40" w:after="40"/>
              <w:rPr>
                <w:color w:val="auto"/>
                <w:sz w:val="20"/>
                <w:szCs w:val="20"/>
              </w:rPr>
            </w:pPr>
          </w:p>
        </w:tc>
        <w:tc>
          <w:tcPr>
            <w:tcW w:w="236" w:type="dxa"/>
            <w:vMerge/>
            <w:shd w:val="clear" w:color="auto" w:fill="auto"/>
            <w:vAlign w:val="center"/>
          </w:tcPr>
          <w:p w:rsidR="001C7EC2" w:rsidRPr="003052C1" w:rsidRDefault="001C7EC2" w:rsidP="00D46EAB">
            <w:pPr>
              <w:spacing w:before="40" w:after="40"/>
              <w:rPr>
                <w:color w:val="auto"/>
                <w:sz w:val="20"/>
                <w:szCs w:val="20"/>
              </w:rPr>
            </w:pPr>
          </w:p>
        </w:tc>
        <w:tc>
          <w:tcPr>
            <w:tcW w:w="270" w:type="dxa"/>
            <w:shd w:val="clear" w:color="auto" w:fill="auto"/>
            <w:vAlign w:val="center"/>
          </w:tcPr>
          <w:p w:rsidR="001C7EC2" w:rsidRPr="003052C1" w:rsidRDefault="001C7EC2" w:rsidP="00D46EAB">
            <w:pPr>
              <w:spacing w:before="40" w:after="40"/>
              <w:rPr>
                <w:color w:val="auto"/>
                <w:sz w:val="20"/>
                <w:szCs w:val="20"/>
              </w:rPr>
            </w:pPr>
          </w:p>
        </w:tc>
        <w:tc>
          <w:tcPr>
            <w:tcW w:w="4354" w:type="dxa"/>
            <w:tcBorders>
              <w:bottom w:val="single" w:sz="6" w:space="0" w:color="808080"/>
            </w:tcBorders>
            <w:shd w:val="clear" w:color="auto" w:fill="auto"/>
            <w:vAlign w:val="center"/>
          </w:tcPr>
          <w:p w:rsidR="001C7EC2" w:rsidRPr="003052C1" w:rsidRDefault="001C7EC2" w:rsidP="00D46EAB">
            <w:pPr>
              <w:spacing w:before="40" w:after="40"/>
              <w:rPr>
                <w:color w:val="auto"/>
                <w:sz w:val="20"/>
                <w:szCs w:val="20"/>
              </w:rPr>
            </w:pPr>
          </w:p>
        </w:tc>
      </w:tr>
      <w:tr w:rsidR="00FE0508" w:rsidRPr="003052C1" w:rsidTr="004E07BF">
        <w:tc>
          <w:tcPr>
            <w:tcW w:w="630" w:type="dxa"/>
            <w:vMerge/>
            <w:tcBorders>
              <w:top w:val="single" w:sz="6" w:space="0" w:color="808080"/>
            </w:tcBorders>
            <w:shd w:val="clear" w:color="auto" w:fill="auto"/>
            <w:vAlign w:val="center"/>
          </w:tcPr>
          <w:p w:rsidR="00FE0508" w:rsidRPr="003052C1" w:rsidRDefault="00FE0508" w:rsidP="00D46EAB">
            <w:pPr>
              <w:spacing w:before="40" w:after="40"/>
              <w:rPr>
                <w:color w:val="auto"/>
                <w:sz w:val="20"/>
                <w:szCs w:val="20"/>
              </w:rPr>
            </w:pPr>
          </w:p>
        </w:tc>
        <w:tc>
          <w:tcPr>
            <w:tcW w:w="9810" w:type="dxa"/>
            <w:gridSpan w:val="5"/>
            <w:shd w:val="clear" w:color="auto" w:fill="auto"/>
            <w:vAlign w:val="center"/>
          </w:tcPr>
          <w:p w:rsidR="00FE0508" w:rsidRPr="003D329B" w:rsidRDefault="00816EC5" w:rsidP="00D46EAB">
            <w:pPr>
              <w:spacing w:before="40" w:after="40"/>
              <w:rPr>
                <w:color w:val="auto"/>
                <w:sz w:val="20"/>
                <w:szCs w:val="20"/>
              </w:rPr>
            </w:pPr>
            <w:r w:rsidRPr="003D329B">
              <w:rPr>
                <w:color w:val="auto"/>
                <w:sz w:val="20"/>
                <w:szCs w:val="20"/>
              </w:rPr>
              <w:t>S</w:t>
            </w:r>
            <w:r w:rsidR="00FE0508" w:rsidRPr="003D329B">
              <w:rPr>
                <w:color w:val="auto"/>
                <w:sz w:val="20"/>
                <w:szCs w:val="20"/>
              </w:rPr>
              <w:t>chools Operating Under the  Local Wellness Policy</w:t>
            </w:r>
            <w:r w:rsidR="00186845" w:rsidRPr="003D329B">
              <w:rPr>
                <w:color w:val="auto"/>
                <w:sz w:val="20"/>
                <w:szCs w:val="20"/>
              </w:rPr>
              <w:t xml:space="preserve"> (LWP)</w:t>
            </w:r>
            <w:r w:rsidR="00FE0508" w:rsidRPr="003D329B">
              <w:rPr>
                <w:color w:val="auto"/>
                <w:sz w:val="20"/>
                <w:szCs w:val="20"/>
              </w:rPr>
              <w:t>:</w:t>
            </w:r>
          </w:p>
        </w:tc>
      </w:tr>
      <w:tr w:rsidR="001C7EC2" w:rsidRPr="003052C1" w:rsidTr="004E07BF">
        <w:trPr>
          <w:trHeight w:val="98"/>
        </w:trPr>
        <w:tc>
          <w:tcPr>
            <w:tcW w:w="630" w:type="dxa"/>
            <w:vMerge/>
            <w:shd w:val="clear" w:color="auto" w:fill="auto"/>
          </w:tcPr>
          <w:p w:rsidR="001C7EC2" w:rsidRPr="003052C1" w:rsidRDefault="001C7EC2" w:rsidP="00D46EAB">
            <w:pPr>
              <w:pStyle w:val="Default"/>
              <w:spacing w:before="40" w:after="40"/>
              <w:ind w:left="-90"/>
              <w:rPr>
                <w:rStyle w:val="A1"/>
                <w:rFonts w:cs="Arial"/>
                <w:b/>
                <w:sz w:val="20"/>
                <w:szCs w:val="20"/>
              </w:rPr>
            </w:pPr>
          </w:p>
        </w:tc>
        <w:tc>
          <w:tcPr>
            <w:tcW w:w="360" w:type="dxa"/>
            <w:shd w:val="clear" w:color="auto" w:fill="auto"/>
          </w:tcPr>
          <w:p w:rsidR="001C7EC2" w:rsidRPr="003052C1" w:rsidRDefault="001C7EC2" w:rsidP="00D46EAB">
            <w:pPr>
              <w:pStyle w:val="Default"/>
              <w:spacing w:before="40" w:after="40"/>
              <w:ind w:left="-90"/>
              <w:rPr>
                <w:rStyle w:val="A1"/>
                <w:rFonts w:cs="Arial"/>
                <w:b/>
                <w:sz w:val="20"/>
                <w:szCs w:val="20"/>
              </w:rPr>
            </w:pPr>
          </w:p>
        </w:tc>
        <w:tc>
          <w:tcPr>
            <w:tcW w:w="9450" w:type="dxa"/>
            <w:gridSpan w:val="4"/>
            <w:tcBorders>
              <w:bottom w:val="single" w:sz="6" w:space="0" w:color="808080"/>
            </w:tcBorders>
            <w:shd w:val="clear" w:color="auto" w:fill="auto"/>
          </w:tcPr>
          <w:p w:rsidR="001C7EC2" w:rsidRPr="003052C1" w:rsidRDefault="001C7EC2" w:rsidP="00D46EAB">
            <w:pPr>
              <w:pStyle w:val="Default"/>
              <w:spacing w:before="40" w:after="40"/>
              <w:ind w:left="-90"/>
              <w:rPr>
                <w:rStyle w:val="A1"/>
                <w:rFonts w:cs="Arial"/>
                <w:b/>
                <w:sz w:val="20"/>
                <w:szCs w:val="20"/>
              </w:rPr>
            </w:pPr>
          </w:p>
        </w:tc>
      </w:tr>
    </w:tbl>
    <w:p w:rsidR="00A43CAF" w:rsidRPr="00B81D3B" w:rsidRDefault="00A43CAF" w:rsidP="00017665">
      <w:pPr>
        <w:rPr>
          <w:sz w:val="18"/>
          <w:szCs w:val="18"/>
        </w:rPr>
      </w:pPr>
    </w:p>
    <w:tbl>
      <w:tblPr>
        <w:tblW w:w="10440" w:type="dxa"/>
        <w:tblInd w:w="18" w:type="dxa"/>
        <w:tblLayout w:type="fixed"/>
        <w:tblLook w:val="04A0" w:firstRow="1" w:lastRow="0" w:firstColumn="1" w:lastColumn="0" w:noHBand="0" w:noVBand="1"/>
      </w:tblPr>
      <w:tblGrid>
        <w:gridCol w:w="630"/>
        <w:gridCol w:w="585"/>
        <w:gridCol w:w="495"/>
        <w:gridCol w:w="270"/>
        <w:gridCol w:w="7297"/>
        <w:gridCol w:w="1163"/>
      </w:tblGrid>
      <w:tr w:rsidR="002C4E62" w:rsidRPr="003052C1" w:rsidTr="004E07BF">
        <w:trPr>
          <w:cantSplit/>
        </w:trPr>
        <w:tc>
          <w:tcPr>
            <w:tcW w:w="10440" w:type="dxa"/>
            <w:gridSpan w:val="6"/>
            <w:tcBorders>
              <w:top w:val="single" w:sz="6" w:space="0" w:color="808080"/>
            </w:tcBorders>
            <w:shd w:val="clear" w:color="auto" w:fill="F2F2F2"/>
            <w:vAlign w:val="center"/>
          </w:tcPr>
          <w:p w:rsidR="002C4E62" w:rsidRPr="00FF027E" w:rsidRDefault="002C4E62" w:rsidP="004D49BD">
            <w:pPr>
              <w:pStyle w:val="Default"/>
              <w:numPr>
                <w:ilvl w:val="0"/>
                <w:numId w:val="13"/>
              </w:numPr>
              <w:spacing w:before="40"/>
              <w:ind w:left="522" w:hanging="540"/>
              <w:rPr>
                <w:rStyle w:val="A1"/>
                <w:rFonts w:cs="Arial"/>
                <w:b/>
                <w:sz w:val="20"/>
                <w:szCs w:val="20"/>
              </w:rPr>
            </w:pPr>
            <w:r w:rsidRPr="00FF027E">
              <w:rPr>
                <w:rStyle w:val="A1"/>
                <w:rFonts w:cs="Arial"/>
                <w:b/>
                <w:sz w:val="20"/>
                <w:szCs w:val="20"/>
              </w:rPr>
              <w:t xml:space="preserve">Structure </w:t>
            </w:r>
          </w:p>
          <w:p w:rsidR="00A64134" w:rsidRPr="006E5F44" w:rsidRDefault="00E673F5" w:rsidP="00C27033">
            <w:pPr>
              <w:pStyle w:val="Default"/>
              <w:spacing w:after="120"/>
              <w:ind w:left="522" w:right="-108"/>
              <w:rPr>
                <w:rStyle w:val="A1"/>
                <w:color w:val="404040" w:themeColor="text1" w:themeTint="BF"/>
              </w:rPr>
            </w:pPr>
            <w:r w:rsidRPr="001A67CA">
              <w:rPr>
                <w:rStyle w:val="A1"/>
                <w:rFonts w:cs="Arial"/>
                <w:i/>
                <w:color w:val="404040" w:themeColor="text1" w:themeTint="BF"/>
                <w:sz w:val="20"/>
                <w:szCs w:val="20"/>
                <w:u w:val="single"/>
              </w:rPr>
              <w:t>Requirement</w:t>
            </w:r>
            <w:r w:rsidRPr="001A67CA">
              <w:rPr>
                <w:rStyle w:val="A1"/>
                <w:rFonts w:cs="Arial"/>
                <w:i/>
                <w:color w:val="404040" w:themeColor="text1" w:themeTint="BF"/>
                <w:sz w:val="20"/>
                <w:szCs w:val="20"/>
              </w:rPr>
              <w:t xml:space="preserve">: </w:t>
            </w:r>
            <w:r w:rsidR="00A64134" w:rsidRPr="001A67CA">
              <w:rPr>
                <w:rStyle w:val="A1"/>
                <w:rFonts w:cs="Arial"/>
                <w:i/>
                <w:color w:val="404040" w:themeColor="text1" w:themeTint="BF"/>
                <w:sz w:val="20"/>
                <w:szCs w:val="20"/>
              </w:rPr>
              <w:t>The CE must de</w:t>
            </w:r>
            <w:r w:rsidR="00A64134" w:rsidRPr="009169D2">
              <w:rPr>
                <w:rStyle w:val="A1"/>
                <w:rFonts w:cs="Arial"/>
                <w:i/>
                <w:color w:val="404040" w:themeColor="text1" w:themeTint="BF"/>
                <w:sz w:val="20"/>
                <w:szCs w:val="20"/>
              </w:rPr>
              <w:t xml:space="preserve">velop a </w:t>
            </w:r>
            <w:r w:rsidR="00DB69EA" w:rsidRPr="009169D2">
              <w:rPr>
                <w:rStyle w:val="A1"/>
                <w:rFonts w:cs="Arial"/>
                <w:i/>
                <w:color w:val="404040" w:themeColor="text1" w:themeTint="BF"/>
                <w:sz w:val="20"/>
                <w:szCs w:val="20"/>
              </w:rPr>
              <w:t>LWP</w:t>
            </w:r>
            <w:r w:rsidR="00C27033" w:rsidRPr="009169D2">
              <w:rPr>
                <w:rStyle w:val="A1"/>
                <w:rFonts w:cs="Arial"/>
                <w:i/>
                <w:color w:val="404040" w:themeColor="text1" w:themeTint="BF"/>
                <w:sz w:val="20"/>
                <w:szCs w:val="20"/>
              </w:rPr>
              <w:t xml:space="preserve"> that applies to all NSLP and/or SBP schools. The LWP must be approved by the board of trustees or governing board</w:t>
            </w:r>
            <w:r w:rsidR="00A64134" w:rsidRPr="009169D2">
              <w:rPr>
                <w:rStyle w:val="A1"/>
                <w:rFonts w:cs="Arial"/>
                <w:i/>
                <w:color w:val="404040" w:themeColor="text1" w:themeTint="BF"/>
                <w:sz w:val="20"/>
                <w:szCs w:val="20"/>
              </w:rPr>
              <w:t>.</w:t>
            </w:r>
            <w:r w:rsidR="00FE0508" w:rsidRPr="001A67CA">
              <w:rPr>
                <w:rStyle w:val="FootnoteReference"/>
                <w:color w:val="404040" w:themeColor="text1" w:themeTint="BF"/>
                <w:sz w:val="20"/>
                <w:szCs w:val="20"/>
              </w:rPr>
              <w:t xml:space="preserve"> </w:t>
            </w:r>
            <w:r w:rsidR="00FE0508" w:rsidRPr="001A67CA">
              <w:rPr>
                <w:color w:val="404040" w:themeColor="text1" w:themeTint="BF"/>
              </w:rPr>
              <w:t xml:space="preserve"> </w:t>
            </w:r>
          </w:p>
        </w:tc>
      </w:tr>
      <w:tr w:rsidR="00DE3CF4" w:rsidRPr="005E0DE8" w:rsidTr="000F0A9A">
        <w:trPr>
          <w:cantSplit/>
        </w:trPr>
        <w:tc>
          <w:tcPr>
            <w:tcW w:w="630" w:type="dxa"/>
            <w:shd w:val="clear" w:color="auto" w:fill="auto"/>
          </w:tcPr>
          <w:p w:rsidR="00DE3CF4" w:rsidRPr="005E0DE8" w:rsidRDefault="00DE3CF4" w:rsidP="00D46EAB">
            <w:pPr>
              <w:spacing w:before="40" w:after="40"/>
              <w:ind w:left="522"/>
              <w:rPr>
                <w:i/>
                <w:sz w:val="18"/>
                <w:szCs w:val="18"/>
              </w:rPr>
            </w:pPr>
          </w:p>
        </w:tc>
        <w:tc>
          <w:tcPr>
            <w:tcW w:w="9810" w:type="dxa"/>
            <w:gridSpan w:val="5"/>
            <w:shd w:val="clear" w:color="auto" w:fill="auto"/>
          </w:tcPr>
          <w:p w:rsidR="00DE3CF4" w:rsidRPr="005E0DE8" w:rsidRDefault="00DE3CF4" w:rsidP="00636CAF">
            <w:pPr>
              <w:spacing w:before="40" w:after="40"/>
              <w:rPr>
                <w:i/>
                <w:sz w:val="18"/>
                <w:szCs w:val="18"/>
              </w:rPr>
            </w:pPr>
            <w:r w:rsidRPr="005E0DE8">
              <w:rPr>
                <w:i/>
                <w:sz w:val="18"/>
                <w:szCs w:val="18"/>
              </w:rPr>
              <w:t xml:space="preserve">Check </w:t>
            </w:r>
            <w:r w:rsidR="0054101A">
              <w:rPr>
                <w:i/>
                <w:sz w:val="18"/>
                <w:szCs w:val="18"/>
              </w:rPr>
              <w:t xml:space="preserve">the boxes below to indicate </w:t>
            </w:r>
            <w:r w:rsidR="005B48FB">
              <w:rPr>
                <w:i/>
                <w:sz w:val="18"/>
                <w:szCs w:val="18"/>
              </w:rPr>
              <w:t xml:space="preserve">that </w:t>
            </w:r>
            <w:r w:rsidR="0054101A">
              <w:rPr>
                <w:i/>
                <w:sz w:val="18"/>
                <w:szCs w:val="18"/>
              </w:rPr>
              <w:t xml:space="preserve">the CE has met </w:t>
            </w:r>
            <w:r w:rsidR="00636CAF">
              <w:rPr>
                <w:i/>
                <w:sz w:val="18"/>
                <w:szCs w:val="18"/>
              </w:rPr>
              <w:t>each</w:t>
            </w:r>
            <w:r w:rsidR="0054101A">
              <w:rPr>
                <w:i/>
                <w:sz w:val="18"/>
                <w:szCs w:val="18"/>
              </w:rPr>
              <w:t xml:space="preserve"> requirement</w:t>
            </w:r>
            <w:r w:rsidRPr="005E0DE8">
              <w:rPr>
                <w:i/>
                <w:sz w:val="18"/>
                <w:szCs w:val="18"/>
              </w:rPr>
              <w:t>.</w:t>
            </w:r>
          </w:p>
        </w:tc>
      </w:tr>
      <w:tr w:rsidR="00FF027E" w:rsidRPr="005E0DE8" w:rsidTr="00CF3A29">
        <w:trPr>
          <w:cantSplit/>
        </w:trPr>
        <w:tc>
          <w:tcPr>
            <w:tcW w:w="630" w:type="dxa"/>
            <w:shd w:val="clear" w:color="auto" w:fill="auto"/>
            <w:vAlign w:val="center"/>
          </w:tcPr>
          <w:p w:rsidR="00FF027E" w:rsidRPr="005E0DE8" w:rsidRDefault="00FF027E" w:rsidP="006E5F44">
            <w:pPr>
              <w:spacing w:before="120" w:after="40"/>
              <w:jc w:val="right"/>
              <w:rPr>
                <w:i/>
                <w:sz w:val="16"/>
                <w:szCs w:val="18"/>
              </w:rPr>
            </w:pPr>
          </w:p>
        </w:tc>
        <w:tc>
          <w:tcPr>
            <w:tcW w:w="585" w:type="dxa"/>
            <w:shd w:val="clear" w:color="auto" w:fill="auto"/>
            <w:vAlign w:val="center"/>
          </w:tcPr>
          <w:p w:rsidR="00FF027E" w:rsidRPr="005B48FB" w:rsidRDefault="00FF027E" w:rsidP="006E5F44">
            <w:pPr>
              <w:spacing w:before="120" w:after="40"/>
              <w:jc w:val="right"/>
              <w:rPr>
                <w:sz w:val="14"/>
                <w:szCs w:val="14"/>
              </w:rPr>
            </w:pPr>
            <w:r w:rsidRPr="005B48FB">
              <w:rPr>
                <w:sz w:val="14"/>
                <w:szCs w:val="14"/>
              </w:rPr>
              <w:fldChar w:fldCharType="begin">
                <w:ffData>
                  <w:name w:val="Check5"/>
                  <w:enabled/>
                  <w:calcOnExit w:val="0"/>
                  <w:checkBox>
                    <w:sizeAuto/>
                    <w:default w:val="0"/>
                  </w:checkBox>
                </w:ffData>
              </w:fldChar>
            </w:r>
            <w:bookmarkStart w:id="0" w:name="Check5"/>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bookmarkEnd w:id="0"/>
          </w:p>
        </w:tc>
        <w:tc>
          <w:tcPr>
            <w:tcW w:w="9225" w:type="dxa"/>
            <w:gridSpan w:val="4"/>
            <w:shd w:val="clear" w:color="auto" w:fill="auto"/>
            <w:vAlign w:val="center"/>
          </w:tcPr>
          <w:p w:rsidR="00FF027E" w:rsidRPr="003D329B" w:rsidRDefault="00FF027E" w:rsidP="003D329B">
            <w:pPr>
              <w:spacing w:before="120" w:after="40"/>
              <w:rPr>
                <w:i/>
                <w:sz w:val="20"/>
                <w:szCs w:val="20"/>
              </w:rPr>
            </w:pPr>
            <w:r w:rsidRPr="003D329B">
              <w:rPr>
                <w:sz w:val="20"/>
                <w:szCs w:val="20"/>
              </w:rPr>
              <w:t xml:space="preserve">A.   </w:t>
            </w:r>
            <w:r w:rsidR="0054101A" w:rsidRPr="003D329B">
              <w:rPr>
                <w:sz w:val="20"/>
                <w:szCs w:val="20"/>
              </w:rPr>
              <w:t>Al</w:t>
            </w:r>
            <w:r w:rsidR="00FF4798" w:rsidRPr="003D329B">
              <w:rPr>
                <w:sz w:val="20"/>
                <w:szCs w:val="20"/>
              </w:rPr>
              <w:t xml:space="preserve">l </w:t>
            </w:r>
            <w:r w:rsidR="00FF4798">
              <w:rPr>
                <w:sz w:val="20"/>
                <w:szCs w:val="20"/>
              </w:rPr>
              <w:t>s</w:t>
            </w:r>
            <w:r w:rsidR="00FF4798" w:rsidRPr="003D329B">
              <w:rPr>
                <w:sz w:val="20"/>
                <w:szCs w:val="20"/>
              </w:rPr>
              <w:t xml:space="preserve">chools </w:t>
            </w:r>
            <w:r w:rsidR="00FF4798">
              <w:rPr>
                <w:sz w:val="20"/>
                <w:szCs w:val="20"/>
              </w:rPr>
              <w:t>o</w:t>
            </w:r>
            <w:r w:rsidR="00FF4798" w:rsidRPr="003D329B">
              <w:rPr>
                <w:sz w:val="20"/>
                <w:szCs w:val="20"/>
              </w:rPr>
              <w:t>perating</w:t>
            </w:r>
            <w:r w:rsidR="00292BFC" w:rsidRPr="003D329B">
              <w:rPr>
                <w:sz w:val="20"/>
                <w:szCs w:val="20"/>
              </w:rPr>
              <w:t xml:space="preserve"> NSLP and/or SBP</w:t>
            </w:r>
          </w:p>
        </w:tc>
      </w:tr>
      <w:tr w:rsidR="00FF027E" w:rsidRPr="005E0DE8" w:rsidTr="00CF3A29">
        <w:trPr>
          <w:cantSplit/>
        </w:trPr>
        <w:tc>
          <w:tcPr>
            <w:tcW w:w="630" w:type="dxa"/>
            <w:shd w:val="clear" w:color="auto" w:fill="auto"/>
            <w:vAlign w:val="center"/>
          </w:tcPr>
          <w:p w:rsidR="00FF027E" w:rsidRPr="005E0DE8" w:rsidRDefault="00FF027E" w:rsidP="006E5F44">
            <w:pPr>
              <w:spacing w:before="120" w:after="40"/>
              <w:jc w:val="right"/>
              <w:rPr>
                <w:i/>
                <w:sz w:val="16"/>
                <w:szCs w:val="18"/>
              </w:rPr>
            </w:pPr>
          </w:p>
        </w:tc>
        <w:tc>
          <w:tcPr>
            <w:tcW w:w="585" w:type="dxa"/>
            <w:shd w:val="clear" w:color="auto" w:fill="auto"/>
            <w:vAlign w:val="center"/>
          </w:tcPr>
          <w:p w:rsidR="00FF027E" w:rsidRPr="005B48FB" w:rsidRDefault="00FF027E" w:rsidP="006E5F44">
            <w:pPr>
              <w:spacing w:before="120" w:after="4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225" w:type="dxa"/>
            <w:gridSpan w:val="4"/>
            <w:shd w:val="clear" w:color="auto" w:fill="auto"/>
            <w:vAlign w:val="center"/>
          </w:tcPr>
          <w:p w:rsidR="00FF027E" w:rsidRPr="003D329B" w:rsidRDefault="00FF027E" w:rsidP="006E5F44">
            <w:pPr>
              <w:spacing w:before="120" w:after="40"/>
              <w:rPr>
                <w:i/>
                <w:sz w:val="20"/>
                <w:szCs w:val="20"/>
              </w:rPr>
            </w:pPr>
            <w:r w:rsidRPr="003D329B">
              <w:rPr>
                <w:sz w:val="20"/>
                <w:szCs w:val="20"/>
              </w:rPr>
              <w:t xml:space="preserve">B.   </w:t>
            </w:r>
            <w:r w:rsidR="0054101A" w:rsidRPr="003D329B">
              <w:rPr>
                <w:sz w:val="20"/>
                <w:szCs w:val="20"/>
              </w:rPr>
              <w:t>Approval</w:t>
            </w:r>
          </w:p>
        </w:tc>
      </w:tr>
      <w:tr w:rsidR="00FF4798" w:rsidRPr="00FF4798" w:rsidTr="0054101A">
        <w:trPr>
          <w:cantSplit/>
        </w:trPr>
        <w:tc>
          <w:tcPr>
            <w:tcW w:w="1710" w:type="dxa"/>
            <w:gridSpan w:val="3"/>
            <w:shd w:val="clear" w:color="auto" w:fill="auto"/>
          </w:tcPr>
          <w:p w:rsidR="00595795" w:rsidRPr="00FF4798" w:rsidRDefault="00595795" w:rsidP="00D46EAB">
            <w:pPr>
              <w:spacing w:before="40" w:after="40"/>
              <w:ind w:left="522"/>
              <w:rPr>
                <w:i/>
                <w:color w:val="auto"/>
                <w:sz w:val="18"/>
                <w:szCs w:val="18"/>
              </w:rPr>
            </w:pPr>
          </w:p>
        </w:tc>
        <w:tc>
          <w:tcPr>
            <w:tcW w:w="8730" w:type="dxa"/>
            <w:gridSpan w:val="3"/>
            <w:shd w:val="clear" w:color="auto" w:fill="auto"/>
          </w:tcPr>
          <w:p w:rsidR="00595795" w:rsidRPr="00FF4798" w:rsidRDefault="00040E22" w:rsidP="006E5F44">
            <w:pPr>
              <w:spacing w:before="120" w:after="120"/>
              <w:rPr>
                <w:color w:val="auto"/>
                <w:sz w:val="20"/>
                <w:szCs w:val="20"/>
              </w:rPr>
            </w:pPr>
            <w:r w:rsidRPr="00FF4798">
              <w:rPr>
                <w:i/>
                <w:color w:val="auto"/>
                <w:sz w:val="20"/>
                <w:szCs w:val="20"/>
              </w:rPr>
              <w:t xml:space="preserve">If </w:t>
            </w:r>
            <w:r w:rsidR="0054101A" w:rsidRPr="00FF4798">
              <w:rPr>
                <w:i/>
                <w:color w:val="auto"/>
                <w:sz w:val="20"/>
                <w:szCs w:val="20"/>
              </w:rPr>
              <w:t>the CE has not implemented a LWP in all schools operating NSLP and/or SBP and does not have board approval for its LWP</w:t>
            </w:r>
            <w:r w:rsidRPr="00FF4798">
              <w:rPr>
                <w:i/>
                <w:color w:val="auto"/>
                <w:sz w:val="20"/>
                <w:szCs w:val="20"/>
              </w:rPr>
              <w:t xml:space="preserve">, explain why </w:t>
            </w:r>
            <w:r w:rsidR="00A90FFB" w:rsidRPr="00FF4798">
              <w:rPr>
                <w:i/>
                <w:color w:val="auto"/>
                <w:sz w:val="20"/>
                <w:szCs w:val="20"/>
              </w:rPr>
              <w:t>in the space below.</w:t>
            </w:r>
          </w:p>
        </w:tc>
      </w:tr>
      <w:tr w:rsidR="00595795" w:rsidRPr="005E0DE8" w:rsidTr="0054101A">
        <w:trPr>
          <w:cantSplit/>
        </w:trPr>
        <w:tc>
          <w:tcPr>
            <w:tcW w:w="1980" w:type="dxa"/>
            <w:gridSpan w:val="4"/>
            <w:tcBorders>
              <w:right w:val="single" w:sz="6" w:space="0" w:color="7F7F7F" w:themeColor="text1" w:themeTint="80"/>
            </w:tcBorders>
            <w:shd w:val="clear" w:color="auto" w:fill="auto"/>
          </w:tcPr>
          <w:p w:rsidR="00595795" w:rsidRPr="005E0DE8" w:rsidRDefault="00595795" w:rsidP="00D46EAB">
            <w:pPr>
              <w:spacing w:before="40" w:after="40"/>
              <w:rPr>
                <w:i/>
                <w:sz w:val="20"/>
                <w:szCs w:val="20"/>
              </w:rPr>
            </w:pPr>
          </w:p>
        </w:tc>
        <w:tc>
          <w:tcPr>
            <w:tcW w:w="729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rsidR="00595795" w:rsidRPr="00B81D3B" w:rsidRDefault="00595795" w:rsidP="00D46EAB">
            <w:pPr>
              <w:spacing w:before="40" w:after="40"/>
              <w:ind w:left="54"/>
              <w:rPr>
                <w:i/>
                <w:sz w:val="18"/>
                <w:szCs w:val="18"/>
              </w:rPr>
            </w:pPr>
          </w:p>
        </w:tc>
        <w:tc>
          <w:tcPr>
            <w:tcW w:w="1163" w:type="dxa"/>
            <w:tcBorders>
              <w:left w:val="single" w:sz="6" w:space="0" w:color="7F7F7F" w:themeColor="text1" w:themeTint="80"/>
            </w:tcBorders>
            <w:shd w:val="clear" w:color="auto" w:fill="auto"/>
          </w:tcPr>
          <w:p w:rsidR="00595795" w:rsidRPr="005E0DE8" w:rsidRDefault="00595795" w:rsidP="00D46EAB">
            <w:pPr>
              <w:spacing w:before="40" w:after="40"/>
              <w:ind w:left="54"/>
              <w:rPr>
                <w:i/>
                <w:sz w:val="20"/>
                <w:szCs w:val="20"/>
              </w:rPr>
            </w:pPr>
          </w:p>
        </w:tc>
      </w:tr>
    </w:tbl>
    <w:p w:rsidR="008F06B7" w:rsidRDefault="008F06B7">
      <w:pPr>
        <w:rPr>
          <w:sz w:val="10"/>
        </w:rPr>
      </w:pPr>
    </w:p>
    <w:p w:rsidR="008F06B7" w:rsidRDefault="008F06B7">
      <w:pPr>
        <w:rPr>
          <w:sz w:val="10"/>
        </w:rPr>
      </w:pPr>
      <w:r>
        <w:rPr>
          <w:sz w:val="10"/>
        </w:rPr>
        <w:br w:type="page"/>
      </w:r>
    </w:p>
    <w:p w:rsidR="00685EFC" w:rsidRPr="00D46EAB" w:rsidRDefault="00685EFC">
      <w:pPr>
        <w:rPr>
          <w:sz w:val="4"/>
        </w:rPr>
      </w:pPr>
    </w:p>
    <w:tbl>
      <w:tblPr>
        <w:tblW w:w="10440" w:type="dxa"/>
        <w:tblInd w:w="18" w:type="dxa"/>
        <w:tblLayout w:type="fixed"/>
        <w:tblLook w:val="04A0" w:firstRow="1" w:lastRow="0" w:firstColumn="1" w:lastColumn="0" w:noHBand="0" w:noVBand="1"/>
      </w:tblPr>
      <w:tblGrid>
        <w:gridCol w:w="630"/>
        <w:gridCol w:w="603"/>
        <w:gridCol w:w="27"/>
        <w:gridCol w:w="540"/>
        <w:gridCol w:w="450"/>
        <w:gridCol w:w="90"/>
        <w:gridCol w:w="450"/>
        <w:gridCol w:w="360"/>
        <w:gridCol w:w="1530"/>
        <w:gridCol w:w="360"/>
        <w:gridCol w:w="4240"/>
        <w:gridCol w:w="1160"/>
      </w:tblGrid>
      <w:tr w:rsidR="00D46EAB" w:rsidRPr="00A84DFF" w:rsidTr="0041528F">
        <w:trPr>
          <w:cantSplit/>
        </w:trPr>
        <w:tc>
          <w:tcPr>
            <w:tcW w:w="10440" w:type="dxa"/>
            <w:gridSpan w:val="12"/>
            <w:tcBorders>
              <w:top w:val="single" w:sz="6" w:space="0" w:color="808080"/>
            </w:tcBorders>
            <w:shd w:val="clear" w:color="auto" w:fill="F2F2F2"/>
            <w:vAlign w:val="center"/>
          </w:tcPr>
          <w:p w:rsidR="00D46EAB" w:rsidRPr="003D329B" w:rsidRDefault="0041528F" w:rsidP="0041528F">
            <w:pPr>
              <w:pStyle w:val="Default"/>
              <w:numPr>
                <w:ilvl w:val="0"/>
                <w:numId w:val="13"/>
              </w:numPr>
              <w:spacing w:before="40"/>
              <w:ind w:left="522" w:hanging="540"/>
              <w:rPr>
                <w:rStyle w:val="A1"/>
                <w:rFonts w:cs="Arial"/>
                <w:b/>
                <w:sz w:val="20"/>
                <w:szCs w:val="20"/>
              </w:rPr>
            </w:pPr>
            <w:r w:rsidRPr="003D329B">
              <w:rPr>
                <w:rStyle w:val="A1"/>
                <w:rFonts w:cs="Arial"/>
                <w:b/>
                <w:sz w:val="20"/>
                <w:szCs w:val="20"/>
              </w:rPr>
              <w:t>Nutrition Education and Promotion</w:t>
            </w:r>
          </w:p>
          <w:p w:rsidR="00D46EAB" w:rsidRPr="001A67CA" w:rsidRDefault="00132E1F" w:rsidP="005B48FB">
            <w:pPr>
              <w:pStyle w:val="Default"/>
              <w:spacing w:after="60"/>
              <w:ind w:left="522" w:right="-108"/>
              <w:rPr>
                <w:color w:val="404040" w:themeColor="text1" w:themeTint="BF"/>
                <w:sz w:val="20"/>
                <w:szCs w:val="20"/>
              </w:rPr>
            </w:pPr>
            <w:r w:rsidRPr="001A67CA">
              <w:rPr>
                <w:rStyle w:val="A1"/>
                <w:rFonts w:cs="Arial"/>
                <w:i/>
                <w:color w:val="404040" w:themeColor="text1" w:themeTint="BF"/>
                <w:sz w:val="20"/>
                <w:szCs w:val="20"/>
                <w:u w:val="single"/>
              </w:rPr>
              <w:t>Requirement</w:t>
            </w:r>
            <w:r w:rsidRPr="001A67CA">
              <w:rPr>
                <w:rStyle w:val="A1"/>
                <w:rFonts w:cs="Arial"/>
                <w:i/>
                <w:color w:val="404040" w:themeColor="text1" w:themeTint="BF"/>
                <w:sz w:val="20"/>
                <w:szCs w:val="20"/>
              </w:rPr>
              <w:t>: The CE must address n</w:t>
            </w:r>
            <w:r w:rsidR="00D46EAB" w:rsidRPr="001A67CA">
              <w:rPr>
                <w:rStyle w:val="A1"/>
                <w:rFonts w:cs="Arial"/>
                <w:i/>
                <w:color w:val="404040" w:themeColor="text1" w:themeTint="BF"/>
                <w:sz w:val="20"/>
                <w:szCs w:val="20"/>
              </w:rPr>
              <w:t xml:space="preserve">utrition </w:t>
            </w:r>
            <w:r w:rsidRPr="001A67CA">
              <w:rPr>
                <w:rStyle w:val="A1"/>
                <w:rFonts w:cs="Arial"/>
                <w:i/>
                <w:color w:val="404040" w:themeColor="text1" w:themeTint="BF"/>
                <w:sz w:val="20"/>
                <w:szCs w:val="20"/>
              </w:rPr>
              <w:t>e</w:t>
            </w:r>
            <w:r w:rsidR="00D46EAB" w:rsidRPr="001A67CA">
              <w:rPr>
                <w:rStyle w:val="A1"/>
                <w:rFonts w:cs="Arial"/>
                <w:i/>
                <w:color w:val="404040" w:themeColor="text1" w:themeTint="BF"/>
                <w:sz w:val="20"/>
                <w:szCs w:val="20"/>
              </w:rPr>
              <w:t xml:space="preserve">ducation and </w:t>
            </w:r>
            <w:r w:rsidRPr="001A67CA">
              <w:rPr>
                <w:rStyle w:val="A1"/>
                <w:rFonts w:cs="Arial"/>
                <w:i/>
                <w:color w:val="404040" w:themeColor="text1" w:themeTint="BF"/>
                <w:sz w:val="20"/>
                <w:szCs w:val="20"/>
              </w:rPr>
              <w:t>p</w:t>
            </w:r>
            <w:r w:rsidR="00D46EAB" w:rsidRPr="001A67CA">
              <w:rPr>
                <w:rStyle w:val="A1"/>
                <w:rFonts w:cs="Arial"/>
                <w:i/>
                <w:color w:val="404040" w:themeColor="text1" w:themeTint="BF"/>
                <w:sz w:val="20"/>
                <w:szCs w:val="20"/>
              </w:rPr>
              <w:t>romotion</w:t>
            </w:r>
            <w:r w:rsidR="00636CAF">
              <w:rPr>
                <w:rStyle w:val="A1"/>
                <w:rFonts w:cs="Arial"/>
                <w:i/>
                <w:color w:val="404040" w:themeColor="text1" w:themeTint="BF"/>
                <w:sz w:val="20"/>
                <w:szCs w:val="20"/>
              </w:rPr>
              <w:t xml:space="preserve"> in its </w:t>
            </w:r>
            <w:r w:rsidRPr="001A67CA">
              <w:rPr>
                <w:rStyle w:val="A1"/>
                <w:rFonts w:cs="Arial"/>
                <w:i/>
                <w:color w:val="404040" w:themeColor="text1" w:themeTint="BF"/>
                <w:sz w:val="20"/>
                <w:szCs w:val="20"/>
              </w:rPr>
              <w:t>LWP</w:t>
            </w:r>
            <w:r w:rsidR="00D46EAB" w:rsidRPr="001A67CA">
              <w:rPr>
                <w:rStyle w:val="A1"/>
                <w:rFonts w:cs="Arial"/>
                <w:i/>
                <w:color w:val="404040" w:themeColor="text1" w:themeTint="BF"/>
                <w:sz w:val="20"/>
                <w:szCs w:val="20"/>
              </w:rPr>
              <w:t>:</w:t>
            </w:r>
          </w:p>
          <w:p w:rsidR="00D46EAB" w:rsidRPr="001A67CA" w:rsidRDefault="00D46EAB" w:rsidP="00132E1F">
            <w:pPr>
              <w:pStyle w:val="ListParagraph"/>
              <w:numPr>
                <w:ilvl w:val="0"/>
                <w:numId w:val="31"/>
              </w:numPr>
              <w:spacing w:before="30" w:after="30"/>
              <w:ind w:left="1152"/>
              <w:rPr>
                <w:i/>
                <w:color w:val="404040" w:themeColor="text1" w:themeTint="BF"/>
                <w:sz w:val="20"/>
                <w:szCs w:val="20"/>
              </w:rPr>
            </w:pPr>
            <w:r w:rsidRPr="001A67CA">
              <w:rPr>
                <w:rStyle w:val="A1"/>
                <w:rFonts w:cs="Arial"/>
                <w:i/>
                <w:color w:val="404040" w:themeColor="text1" w:themeTint="BF"/>
                <w:sz w:val="20"/>
                <w:szCs w:val="20"/>
              </w:rPr>
              <w:t>Activities that foster student health, wellbeing, and ability to learn</w:t>
            </w:r>
          </w:p>
          <w:p w:rsidR="00D46EAB" w:rsidRPr="006E5F44" w:rsidRDefault="00D46EAB" w:rsidP="005B48FB">
            <w:pPr>
              <w:pStyle w:val="ListParagraph"/>
              <w:numPr>
                <w:ilvl w:val="0"/>
                <w:numId w:val="31"/>
              </w:numPr>
              <w:spacing w:before="60" w:after="30"/>
              <w:ind w:left="1152"/>
              <w:contextualSpacing w:val="0"/>
              <w:rPr>
                <w:rStyle w:val="A1"/>
                <w:color w:val="404040" w:themeColor="text1" w:themeTint="BF"/>
                <w:sz w:val="20"/>
                <w:szCs w:val="20"/>
              </w:rPr>
            </w:pPr>
            <w:r w:rsidRPr="001A67CA">
              <w:rPr>
                <w:rStyle w:val="A1"/>
                <w:rFonts w:cs="Arial"/>
                <w:i/>
                <w:color w:val="404040" w:themeColor="text1" w:themeTint="BF"/>
                <w:sz w:val="20"/>
                <w:szCs w:val="20"/>
              </w:rPr>
              <w:t>Nutritional guidelines for all food and beverages available</w:t>
            </w:r>
            <w:r w:rsidR="0041528F" w:rsidRPr="001A67CA">
              <w:rPr>
                <w:rStyle w:val="A1"/>
                <w:rFonts w:cs="Arial"/>
                <w:i/>
                <w:color w:val="404040" w:themeColor="text1" w:themeTint="BF"/>
                <w:sz w:val="20"/>
                <w:szCs w:val="20"/>
              </w:rPr>
              <w:t xml:space="preserve"> to be</w:t>
            </w:r>
            <w:r w:rsidRPr="001A67CA">
              <w:rPr>
                <w:rStyle w:val="A1"/>
                <w:rFonts w:cs="Arial"/>
                <w:i/>
                <w:color w:val="404040" w:themeColor="text1" w:themeTint="BF"/>
                <w:sz w:val="20"/>
                <w:szCs w:val="20"/>
              </w:rPr>
              <w:t xml:space="preserve"> </w:t>
            </w:r>
            <w:r w:rsidR="0041528F" w:rsidRPr="001A67CA">
              <w:rPr>
                <w:rStyle w:val="A1"/>
                <w:rFonts w:cs="Arial"/>
                <w:i/>
                <w:color w:val="404040" w:themeColor="text1" w:themeTint="BF"/>
                <w:sz w:val="20"/>
                <w:szCs w:val="20"/>
              </w:rPr>
              <w:t xml:space="preserve">sold or given to students </w:t>
            </w:r>
            <w:r w:rsidRPr="001A67CA">
              <w:rPr>
                <w:rStyle w:val="A1"/>
                <w:rFonts w:cs="Arial"/>
                <w:i/>
                <w:color w:val="404040" w:themeColor="text1" w:themeTint="BF"/>
                <w:sz w:val="20"/>
                <w:szCs w:val="20"/>
              </w:rPr>
              <w:t>on the school campus during the school day</w:t>
            </w:r>
          </w:p>
        </w:tc>
      </w:tr>
      <w:tr w:rsidR="00D46EAB" w:rsidRPr="005E0DE8" w:rsidTr="000F0A9A">
        <w:trPr>
          <w:cantSplit/>
        </w:trPr>
        <w:tc>
          <w:tcPr>
            <w:tcW w:w="630" w:type="dxa"/>
            <w:shd w:val="clear" w:color="auto" w:fill="auto"/>
          </w:tcPr>
          <w:p w:rsidR="00D46EAB" w:rsidRPr="005E0DE8" w:rsidRDefault="00D46EAB" w:rsidP="00D46EAB">
            <w:pPr>
              <w:spacing w:before="40" w:after="40"/>
              <w:ind w:left="522"/>
              <w:rPr>
                <w:i/>
                <w:sz w:val="18"/>
                <w:szCs w:val="18"/>
              </w:rPr>
            </w:pPr>
          </w:p>
        </w:tc>
        <w:tc>
          <w:tcPr>
            <w:tcW w:w="9810" w:type="dxa"/>
            <w:gridSpan w:val="11"/>
            <w:shd w:val="clear" w:color="auto" w:fill="auto"/>
          </w:tcPr>
          <w:p w:rsidR="00D46EAB" w:rsidRPr="005E0DE8" w:rsidRDefault="00D46EAB" w:rsidP="00D46EAB">
            <w:pPr>
              <w:spacing w:before="40" w:after="40"/>
              <w:rPr>
                <w:i/>
                <w:sz w:val="18"/>
                <w:szCs w:val="18"/>
              </w:rPr>
            </w:pPr>
            <w:r w:rsidRPr="005E0DE8">
              <w:rPr>
                <w:i/>
                <w:sz w:val="18"/>
                <w:szCs w:val="18"/>
              </w:rPr>
              <w:t xml:space="preserve">Check each element that is addressed in the CE’s </w:t>
            </w:r>
            <w:r>
              <w:rPr>
                <w:i/>
                <w:sz w:val="18"/>
                <w:szCs w:val="18"/>
              </w:rPr>
              <w:t>local wellness plan</w:t>
            </w:r>
            <w:r w:rsidRPr="005E0DE8">
              <w:rPr>
                <w:i/>
                <w:sz w:val="18"/>
                <w:szCs w:val="18"/>
              </w:rPr>
              <w:t>.</w:t>
            </w:r>
          </w:p>
        </w:tc>
      </w:tr>
      <w:tr w:rsidR="00D46EAB" w:rsidRPr="003D329B" w:rsidTr="00FF4798">
        <w:trPr>
          <w:cantSplit/>
        </w:trPr>
        <w:tc>
          <w:tcPr>
            <w:tcW w:w="630" w:type="dxa"/>
            <w:shd w:val="clear" w:color="auto" w:fill="auto"/>
            <w:vAlign w:val="center"/>
          </w:tcPr>
          <w:p w:rsidR="00D46EAB" w:rsidRPr="003D329B" w:rsidRDefault="00D46EAB" w:rsidP="006E5F44">
            <w:pPr>
              <w:spacing w:before="120" w:after="40"/>
              <w:jc w:val="right"/>
              <w:rPr>
                <w:i/>
                <w:sz w:val="20"/>
                <w:szCs w:val="20"/>
              </w:rPr>
            </w:pPr>
          </w:p>
        </w:tc>
        <w:tc>
          <w:tcPr>
            <w:tcW w:w="603" w:type="dxa"/>
            <w:shd w:val="clear" w:color="auto" w:fill="auto"/>
            <w:vAlign w:val="center"/>
          </w:tcPr>
          <w:p w:rsidR="00D46EAB" w:rsidRPr="005B48FB" w:rsidRDefault="00D46EAB"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207" w:type="dxa"/>
            <w:gridSpan w:val="10"/>
            <w:shd w:val="clear" w:color="auto" w:fill="auto"/>
          </w:tcPr>
          <w:p w:rsidR="00D46EAB" w:rsidRPr="003D329B" w:rsidRDefault="00925DAF" w:rsidP="003971DA">
            <w:pPr>
              <w:spacing w:before="120" w:after="40"/>
              <w:rPr>
                <w:i/>
                <w:sz w:val="20"/>
                <w:szCs w:val="20"/>
              </w:rPr>
            </w:pPr>
            <w:r w:rsidRPr="003D329B">
              <w:rPr>
                <w:sz w:val="20"/>
                <w:szCs w:val="20"/>
              </w:rPr>
              <w:t>A.  Activit</w:t>
            </w:r>
            <w:r w:rsidR="00FF4798" w:rsidRPr="003D329B">
              <w:rPr>
                <w:sz w:val="20"/>
                <w:szCs w:val="20"/>
              </w:rPr>
              <w:t>ies to promote health, wellbeing, and students</w:t>
            </w:r>
            <w:r w:rsidR="003971DA">
              <w:rPr>
                <w:sz w:val="20"/>
                <w:szCs w:val="20"/>
              </w:rPr>
              <w:t>’</w:t>
            </w:r>
            <w:r w:rsidR="00FF4798" w:rsidRPr="003D329B">
              <w:rPr>
                <w:sz w:val="20"/>
                <w:szCs w:val="20"/>
              </w:rPr>
              <w:t xml:space="preserve"> ability to learn</w:t>
            </w:r>
          </w:p>
        </w:tc>
      </w:tr>
      <w:tr w:rsidR="00D46EAB" w:rsidRPr="003D329B" w:rsidTr="00925DAF">
        <w:trPr>
          <w:cantSplit/>
        </w:trPr>
        <w:tc>
          <w:tcPr>
            <w:tcW w:w="1800" w:type="dxa"/>
            <w:gridSpan w:val="4"/>
            <w:shd w:val="clear" w:color="auto" w:fill="auto"/>
            <w:vAlign w:val="center"/>
          </w:tcPr>
          <w:p w:rsidR="00D46EAB" w:rsidRPr="003D329B" w:rsidRDefault="00D46EAB" w:rsidP="006E5F44">
            <w:pPr>
              <w:spacing w:before="120" w:after="40"/>
              <w:jc w:val="right"/>
              <w:rPr>
                <w:i/>
                <w:sz w:val="20"/>
                <w:szCs w:val="20"/>
              </w:rPr>
            </w:pPr>
          </w:p>
        </w:tc>
        <w:tc>
          <w:tcPr>
            <w:tcW w:w="450" w:type="dxa"/>
            <w:shd w:val="clear" w:color="auto" w:fill="auto"/>
            <w:vAlign w:val="center"/>
          </w:tcPr>
          <w:p w:rsidR="00D46EAB" w:rsidRPr="005B48FB" w:rsidRDefault="00D46EAB" w:rsidP="005B48FB">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8190" w:type="dxa"/>
            <w:gridSpan w:val="7"/>
            <w:shd w:val="clear" w:color="auto" w:fill="auto"/>
          </w:tcPr>
          <w:p w:rsidR="00D46EAB" w:rsidRPr="003D329B" w:rsidRDefault="00925DAF" w:rsidP="003971DA">
            <w:pPr>
              <w:spacing w:before="120" w:after="40"/>
              <w:rPr>
                <w:i/>
                <w:sz w:val="20"/>
                <w:szCs w:val="20"/>
              </w:rPr>
            </w:pPr>
            <w:r w:rsidRPr="003D329B">
              <w:rPr>
                <w:color w:val="auto"/>
                <w:sz w:val="20"/>
                <w:szCs w:val="20"/>
              </w:rPr>
              <w:t xml:space="preserve">A.1  </w:t>
            </w:r>
            <w:r w:rsidR="00D46EAB" w:rsidRPr="003D329B">
              <w:rPr>
                <w:color w:val="auto"/>
                <w:sz w:val="20"/>
                <w:szCs w:val="20"/>
              </w:rPr>
              <w:t>Physical</w:t>
            </w:r>
            <w:r w:rsidR="00D46EAB" w:rsidRPr="003D329B">
              <w:rPr>
                <w:sz w:val="20"/>
                <w:szCs w:val="20"/>
              </w:rPr>
              <w:t xml:space="preserve"> </w:t>
            </w:r>
            <w:r w:rsidR="003971DA">
              <w:rPr>
                <w:sz w:val="20"/>
                <w:szCs w:val="20"/>
              </w:rPr>
              <w:t>a</w:t>
            </w:r>
            <w:r w:rsidR="00D46EAB" w:rsidRPr="003D329B">
              <w:rPr>
                <w:sz w:val="20"/>
                <w:szCs w:val="20"/>
              </w:rPr>
              <w:t xml:space="preserve">ctivities </w:t>
            </w:r>
          </w:p>
        </w:tc>
      </w:tr>
      <w:tr w:rsidR="00D46EAB" w:rsidRPr="003D329B" w:rsidTr="006E5F44">
        <w:trPr>
          <w:cantSplit/>
        </w:trPr>
        <w:tc>
          <w:tcPr>
            <w:tcW w:w="2790" w:type="dxa"/>
            <w:gridSpan w:val="7"/>
            <w:shd w:val="clear" w:color="auto" w:fill="auto"/>
          </w:tcPr>
          <w:p w:rsidR="00D46EAB" w:rsidRPr="003D329B" w:rsidRDefault="00D46EAB" w:rsidP="006E5F44">
            <w:pPr>
              <w:spacing w:before="120" w:after="40"/>
              <w:jc w:val="right"/>
              <w:rPr>
                <w:i/>
                <w:sz w:val="20"/>
                <w:szCs w:val="20"/>
              </w:rPr>
            </w:pPr>
          </w:p>
        </w:tc>
        <w:tc>
          <w:tcPr>
            <w:tcW w:w="360" w:type="dxa"/>
            <w:shd w:val="clear" w:color="auto" w:fill="auto"/>
            <w:vAlign w:val="center"/>
          </w:tcPr>
          <w:p w:rsidR="00D46EAB" w:rsidRPr="005B48FB" w:rsidRDefault="00D46EAB" w:rsidP="005B48FB">
            <w:pPr>
              <w:spacing w:before="12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1530" w:type="dxa"/>
            <w:shd w:val="clear" w:color="auto" w:fill="auto"/>
          </w:tcPr>
          <w:p w:rsidR="00D46EAB" w:rsidRPr="005B48FB" w:rsidRDefault="00D46EAB" w:rsidP="006E5F44">
            <w:pPr>
              <w:spacing w:before="120" w:after="40"/>
              <w:rPr>
                <w:color w:val="auto"/>
                <w:sz w:val="20"/>
                <w:szCs w:val="20"/>
              </w:rPr>
            </w:pPr>
            <w:r w:rsidRPr="005B48FB">
              <w:rPr>
                <w:color w:val="auto"/>
                <w:sz w:val="20"/>
                <w:szCs w:val="20"/>
              </w:rPr>
              <w:t>For students</w:t>
            </w:r>
          </w:p>
        </w:tc>
        <w:tc>
          <w:tcPr>
            <w:tcW w:w="360" w:type="dxa"/>
            <w:shd w:val="clear" w:color="auto" w:fill="auto"/>
            <w:vAlign w:val="center"/>
          </w:tcPr>
          <w:p w:rsidR="00D46EAB" w:rsidRPr="005B48FB" w:rsidRDefault="00D46EAB" w:rsidP="005B48FB">
            <w:pPr>
              <w:spacing w:before="12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5400" w:type="dxa"/>
            <w:gridSpan w:val="2"/>
            <w:shd w:val="clear" w:color="auto" w:fill="auto"/>
          </w:tcPr>
          <w:p w:rsidR="00D46EAB" w:rsidRPr="005B48FB" w:rsidRDefault="00D46EAB" w:rsidP="006E5F44">
            <w:pPr>
              <w:spacing w:before="120" w:after="40"/>
              <w:rPr>
                <w:color w:val="auto"/>
                <w:sz w:val="20"/>
                <w:szCs w:val="20"/>
              </w:rPr>
            </w:pPr>
            <w:r w:rsidRPr="005B48FB">
              <w:rPr>
                <w:color w:val="auto"/>
                <w:sz w:val="20"/>
                <w:szCs w:val="20"/>
              </w:rPr>
              <w:t>For parents</w:t>
            </w:r>
          </w:p>
        </w:tc>
      </w:tr>
      <w:tr w:rsidR="00D46EAB" w:rsidRPr="003D329B" w:rsidTr="006E5F44">
        <w:trPr>
          <w:cantSplit/>
        </w:trPr>
        <w:tc>
          <w:tcPr>
            <w:tcW w:w="2790" w:type="dxa"/>
            <w:gridSpan w:val="7"/>
            <w:shd w:val="clear" w:color="auto" w:fill="auto"/>
          </w:tcPr>
          <w:p w:rsidR="00D46EAB" w:rsidRPr="003D329B" w:rsidRDefault="00D46EAB" w:rsidP="006E5F44">
            <w:pPr>
              <w:spacing w:before="120" w:after="40"/>
              <w:jc w:val="right"/>
              <w:rPr>
                <w:i/>
                <w:sz w:val="20"/>
                <w:szCs w:val="20"/>
              </w:rPr>
            </w:pPr>
          </w:p>
        </w:tc>
        <w:tc>
          <w:tcPr>
            <w:tcW w:w="360" w:type="dxa"/>
            <w:shd w:val="clear" w:color="auto" w:fill="auto"/>
          </w:tcPr>
          <w:p w:rsidR="00D46EAB" w:rsidRPr="005B48FB" w:rsidRDefault="00D46EAB" w:rsidP="005B48FB">
            <w:pPr>
              <w:spacing w:before="12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1530" w:type="dxa"/>
            <w:shd w:val="clear" w:color="auto" w:fill="auto"/>
            <w:vAlign w:val="center"/>
          </w:tcPr>
          <w:p w:rsidR="00D46EAB" w:rsidRPr="005B48FB" w:rsidRDefault="00D46EAB" w:rsidP="006E5F44">
            <w:pPr>
              <w:spacing w:before="120" w:after="40"/>
              <w:rPr>
                <w:color w:val="auto"/>
                <w:sz w:val="20"/>
                <w:szCs w:val="20"/>
              </w:rPr>
            </w:pPr>
            <w:r w:rsidRPr="005B48FB">
              <w:rPr>
                <w:color w:val="auto"/>
                <w:sz w:val="20"/>
                <w:szCs w:val="20"/>
              </w:rPr>
              <w:t>For staff</w:t>
            </w:r>
          </w:p>
        </w:tc>
        <w:tc>
          <w:tcPr>
            <w:tcW w:w="360" w:type="dxa"/>
            <w:shd w:val="clear" w:color="auto" w:fill="auto"/>
          </w:tcPr>
          <w:p w:rsidR="00D46EAB" w:rsidRPr="005B48FB" w:rsidRDefault="00D46EAB" w:rsidP="005B48FB">
            <w:pPr>
              <w:spacing w:before="12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5400" w:type="dxa"/>
            <w:gridSpan w:val="2"/>
            <w:shd w:val="clear" w:color="auto" w:fill="auto"/>
          </w:tcPr>
          <w:p w:rsidR="00D46EAB" w:rsidRPr="005B48FB" w:rsidRDefault="00D46EAB" w:rsidP="006E5F44">
            <w:pPr>
              <w:spacing w:before="120" w:after="40"/>
              <w:rPr>
                <w:color w:val="auto"/>
                <w:sz w:val="20"/>
                <w:szCs w:val="20"/>
              </w:rPr>
            </w:pPr>
            <w:r w:rsidRPr="005B48FB">
              <w:rPr>
                <w:color w:val="auto"/>
                <w:sz w:val="20"/>
                <w:szCs w:val="20"/>
              </w:rPr>
              <w:t>For community members</w:t>
            </w:r>
          </w:p>
        </w:tc>
      </w:tr>
      <w:tr w:rsidR="00D46EAB" w:rsidRPr="003D329B" w:rsidTr="006E5F44">
        <w:trPr>
          <w:cantSplit/>
        </w:trPr>
        <w:tc>
          <w:tcPr>
            <w:tcW w:w="1800" w:type="dxa"/>
            <w:gridSpan w:val="4"/>
            <w:shd w:val="clear" w:color="auto" w:fill="auto"/>
            <w:vAlign w:val="center"/>
          </w:tcPr>
          <w:p w:rsidR="00D46EAB" w:rsidRPr="003D329B" w:rsidRDefault="00D46EAB" w:rsidP="006E5F44">
            <w:pPr>
              <w:spacing w:before="120" w:after="40"/>
              <w:jc w:val="right"/>
              <w:rPr>
                <w:i/>
                <w:sz w:val="20"/>
                <w:szCs w:val="20"/>
              </w:rPr>
            </w:pPr>
          </w:p>
        </w:tc>
        <w:tc>
          <w:tcPr>
            <w:tcW w:w="450" w:type="dxa"/>
            <w:shd w:val="clear" w:color="auto" w:fill="auto"/>
            <w:vAlign w:val="center"/>
          </w:tcPr>
          <w:p w:rsidR="00D46EAB" w:rsidRPr="005B48FB" w:rsidRDefault="00D46EAB" w:rsidP="005B48FB">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8190" w:type="dxa"/>
            <w:gridSpan w:val="7"/>
            <w:shd w:val="clear" w:color="auto" w:fill="auto"/>
          </w:tcPr>
          <w:p w:rsidR="00D46EAB" w:rsidRPr="005B48FB" w:rsidRDefault="00925DAF" w:rsidP="003971DA">
            <w:pPr>
              <w:spacing w:before="120" w:after="40"/>
              <w:rPr>
                <w:i/>
                <w:color w:val="auto"/>
                <w:sz w:val="20"/>
                <w:szCs w:val="20"/>
              </w:rPr>
            </w:pPr>
            <w:r w:rsidRPr="005B48FB">
              <w:rPr>
                <w:color w:val="auto"/>
                <w:sz w:val="20"/>
                <w:szCs w:val="20"/>
              </w:rPr>
              <w:t xml:space="preserve">A.2  </w:t>
            </w:r>
            <w:r w:rsidR="00D46EAB" w:rsidRPr="005B48FB">
              <w:rPr>
                <w:color w:val="auto"/>
                <w:sz w:val="20"/>
                <w:szCs w:val="20"/>
              </w:rPr>
              <w:t xml:space="preserve">School-based </w:t>
            </w:r>
            <w:r w:rsidR="003971DA">
              <w:rPr>
                <w:color w:val="auto"/>
                <w:sz w:val="20"/>
                <w:szCs w:val="20"/>
              </w:rPr>
              <w:t>a</w:t>
            </w:r>
            <w:r w:rsidR="00D46EAB" w:rsidRPr="005B48FB">
              <w:rPr>
                <w:color w:val="auto"/>
                <w:sz w:val="20"/>
                <w:szCs w:val="20"/>
              </w:rPr>
              <w:t>ctivities</w:t>
            </w:r>
          </w:p>
        </w:tc>
      </w:tr>
      <w:tr w:rsidR="00D46EAB" w:rsidRPr="003D329B" w:rsidTr="006E5F44">
        <w:trPr>
          <w:cantSplit/>
        </w:trPr>
        <w:tc>
          <w:tcPr>
            <w:tcW w:w="2790" w:type="dxa"/>
            <w:gridSpan w:val="7"/>
            <w:shd w:val="clear" w:color="auto" w:fill="auto"/>
          </w:tcPr>
          <w:p w:rsidR="00D46EAB" w:rsidRPr="003D329B" w:rsidRDefault="00D46EAB" w:rsidP="006E5F44">
            <w:pPr>
              <w:spacing w:before="120" w:after="40"/>
              <w:jc w:val="right"/>
              <w:rPr>
                <w:i/>
                <w:sz w:val="20"/>
                <w:szCs w:val="20"/>
              </w:rPr>
            </w:pPr>
          </w:p>
        </w:tc>
        <w:tc>
          <w:tcPr>
            <w:tcW w:w="360" w:type="dxa"/>
            <w:shd w:val="clear" w:color="auto" w:fill="auto"/>
            <w:vAlign w:val="center"/>
          </w:tcPr>
          <w:p w:rsidR="00D46EAB" w:rsidRPr="005B48FB" w:rsidRDefault="00D46EAB" w:rsidP="005B48FB">
            <w:pPr>
              <w:spacing w:before="12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1530" w:type="dxa"/>
            <w:shd w:val="clear" w:color="auto" w:fill="auto"/>
          </w:tcPr>
          <w:p w:rsidR="00D46EAB" w:rsidRPr="005B48FB" w:rsidRDefault="00D46EAB" w:rsidP="006E5F44">
            <w:pPr>
              <w:spacing w:before="120" w:after="40"/>
              <w:rPr>
                <w:color w:val="auto"/>
                <w:sz w:val="20"/>
                <w:szCs w:val="20"/>
              </w:rPr>
            </w:pPr>
            <w:r w:rsidRPr="005B48FB">
              <w:rPr>
                <w:color w:val="auto"/>
                <w:sz w:val="20"/>
                <w:szCs w:val="20"/>
              </w:rPr>
              <w:t>For students</w:t>
            </w:r>
          </w:p>
        </w:tc>
        <w:tc>
          <w:tcPr>
            <w:tcW w:w="360" w:type="dxa"/>
            <w:shd w:val="clear" w:color="auto" w:fill="auto"/>
            <w:vAlign w:val="center"/>
          </w:tcPr>
          <w:p w:rsidR="00D46EAB" w:rsidRPr="005B48FB" w:rsidRDefault="00D46EAB" w:rsidP="005B48FB">
            <w:pPr>
              <w:spacing w:before="12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5400" w:type="dxa"/>
            <w:gridSpan w:val="2"/>
            <w:shd w:val="clear" w:color="auto" w:fill="auto"/>
          </w:tcPr>
          <w:p w:rsidR="00D46EAB" w:rsidRPr="005B48FB" w:rsidRDefault="00D46EAB" w:rsidP="006E5F44">
            <w:pPr>
              <w:spacing w:before="120" w:after="40"/>
              <w:rPr>
                <w:color w:val="auto"/>
                <w:sz w:val="20"/>
                <w:szCs w:val="20"/>
              </w:rPr>
            </w:pPr>
            <w:r w:rsidRPr="005B48FB">
              <w:rPr>
                <w:color w:val="auto"/>
                <w:sz w:val="20"/>
                <w:szCs w:val="20"/>
              </w:rPr>
              <w:t>For parents</w:t>
            </w:r>
          </w:p>
        </w:tc>
      </w:tr>
      <w:tr w:rsidR="00D46EAB" w:rsidRPr="003D329B" w:rsidTr="006E5F44">
        <w:trPr>
          <w:cantSplit/>
        </w:trPr>
        <w:tc>
          <w:tcPr>
            <w:tcW w:w="2790" w:type="dxa"/>
            <w:gridSpan w:val="7"/>
            <w:shd w:val="clear" w:color="auto" w:fill="auto"/>
          </w:tcPr>
          <w:p w:rsidR="00D46EAB" w:rsidRPr="003D329B" w:rsidRDefault="00D46EAB" w:rsidP="006E5F44">
            <w:pPr>
              <w:spacing w:before="120" w:after="40"/>
              <w:jc w:val="right"/>
              <w:rPr>
                <w:i/>
                <w:sz w:val="20"/>
                <w:szCs w:val="20"/>
              </w:rPr>
            </w:pPr>
          </w:p>
        </w:tc>
        <w:tc>
          <w:tcPr>
            <w:tcW w:w="360" w:type="dxa"/>
            <w:shd w:val="clear" w:color="auto" w:fill="auto"/>
          </w:tcPr>
          <w:p w:rsidR="00D46EAB" w:rsidRPr="005B48FB" w:rsidRDefault="00D46EAB" w:rsidP="005B48FB">
            <w:pPr>
              <w:spacing w:before="12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1530" w:type="dxa"/>
            <w:shd w:val="clear" w:color="auto" w:fill="auto"/>
            <w:vAlign w:val="center"/>
          </w:tcPr>
          <w:p w:rsidR="00D46EAB" w:rsidRPr="005B48FB" w:rsidRDefault="00D46EAB" w:rsidP="006E5F44">
            <w:pPr>
              <w:spacing w:before="120" w:after="40"/>
              <w:rPr>
                <w:color w:val="auto"/>
                <w:sz w:val="20"/>
                <w:szCs w:val="20"/>
              </w:rPr>
            </w:pPr>
            <w:r w:rsidRPr="005B48FB">
              <w:rPr>
                <w:color w:val="auto"/>
                <w:sz w:val="20"/>
                <w:szCs w:val="20"/>
              </w:rPr>
              <w:t>For staff</w:t>
            </w:r>
          </w:p>
        </w:tc>
        <w:tc>
          <w:tcPr>
            <w:tcW w:w="360" w:type="dxa"/>
            <w:shd w:val="clear" w:color="auto" w:fill="auto"/>
          </w:tcPr>
          <w:p w:rsidR="00D46EAB" w:rsidRPr="005B48FB" w:rsidRDefault="00D46EAB" w:rsidP="005B48FB">
            <w:pPr>
              <w:spacing w:before="12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5400" w:type="dxa"/>
            <w:gridSpan w:val="2"/>
            <w:shd w:val="clear" w:color="auto" w:fill="auto"/>
          </w:tcPr>
          <w:p w:rsidR="00D46EAB" w:rsidRPr="005B48FB" w:rsidRDefault="00D46EAB" w:rsidP="006E5F44">
            <w:pPr>
              <w:spacing w:before="120" w:after="40"/>
              <w:rPr>
                <w:color w:val="auto"/>
                <w:sz w:val="20"/>
                <w:szCs w:val="20"/>
              </w:rPr>
            </w:pPr>
            <w:r w:rsidRPr="005B48FB">
              <w:rPr>
                <w:color w:val="auto"/>
                <w:sz w:val="20"/>
                <w:szCs w:val="20"/>
              </w:rPr>
              <w:t>For community members</w:t>
            </w:r>
          </w:p>
        </w:tc>
      </w:tr>
      <w:tr w:rsidR="00D46EAB" w:rsidRPr="003D329B" w:rsidTr="006E5F44">
        <w:trPr>
          <w:cantSplit/>
        </w:trPr>
        <w:tc>
          <w:tcPr>
            <w:tcW w:w="1800" w:type="dxa"/>
            <w:gridSpan w:val="4"/>
            <w:shd w:val="clear" w:color="auto" w:fill="auto"/>
            <w:vAlign w:val="center"/>
          </w:tcPr>
          <w:p w:rsidR="00D46EAB" w:rsidRPr="003D329B" w:rsidRDefault="00D46EAB" w:rsidP="006E5F44">
            <w:pPr>
              <w:spacing w:before="120" w:after="40"/>
              <w:jc w:val="right"/>
              <w:rPr>
                <w:i/>
                <w:sz w:val="20"/>
                <w:szCs w:val="20"/>
              </w:rPr>
            </w:pPr>
          </w:p>
        </w:tc>
        <w:tc>
          <w:tcPr>
            <w:tcW w:w="450" w:type="dxa"/>
            <w:shd w:val="clear" w:color="auto" w:fill="auto"/>
            <w:vAlign w:val="center"/>
          </w:tcPr>
          <w:p w:rsidR="00D46EAB" w:rsidRPr="005B48FB" w:rsidRDefault="00D46EAB" w:rsidP="005B48FB">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8190" w:type="dxa"/>
            <w:gridSpan w:val="7"/>
            <w:shd w:val="clear" w:color="auto" w:fill="auto"/>
          </w:tcPr>
          <w:p w:rsidR="00D46EAB" w:rsidRPr="003D329B" w:rsidRDefault="00925DAF" w:rsidP="003971DA">
            <w:pPr>
              <w:spacing w:before="120" w:after="40"/>
              <w:rPr>
                <w:i/>
                <w:sz w:val="20"/>
                <w:szCs w:val="20"/>
              </w:rPr>
            </w:pPr>
            <w:r w:rsidRPr="003D329B">
              <w:rPr>
                <w:sz w:val="20"/>
                <w:szCs w:val="20"/>
              </w:rPr>
              <w:t xml:space="preserve">A.3  </w:t>
            </w:r>
            <w:r w:rsidR="00D46EAB" w:rsidRPr="003D329B">
              <w:rPr>
                <w:sz w:val="20"/>
                <w:szCs w:val="20"/>
              </w:rPr>
              <w:t xml:space="preserve">Community-based </w:t>
            </w:r>
            <w:r w:rsidR="003971DA">
              <w:rPr>
                <w:sz w:val="20"/>
                <w:szCs w:val="20"/>
              </w:rPr>
              <w:t>a</w:t>
            </w:r>
            <w:r w:rsidR="00D46EAB" w:rsidRPr="003D329B">
              <w:rPr>
                <w:sz w:val="20"/>
                <w:szCs w:val="20"/>
              </w:rPr>
              <w:t xml:space="preserve">ctivities </w:t>
            </w:r>
          </w:p>
        </w:tc>
      </w:tr>
      <w:tr w:rsidR="00D46EAB" w:rsidRPr="003D329B" w:rsidTr="006E5F44">
        <w:trPr>
          <w:cantSplit/>
        </w:trPr>
        <w:tc>
          <w:tcPr>
            <w:tcW w:w="2790" w:type="dxa"/>
            <w:gridSpan w:val="7"/>
            <w:shd w:val="clear" w:color="auto" w:fill="auto"/>
          </w:tcPr>
          <w:p w:rsidR="00D46EAB" w:rsidRPr="003D329B" w:rsidRDefault="00D46EAB" w:rsidP="006E5F44">
            <w:pPr>
              <w:spacing w:before="120" w:after="40"/>
              <w:jc w:val="right"/>
              <w:rPr>
                <w:i/>
                <w:sz w:val="20"/>
                <w:szCs w:val="20"/>
              </w:rPr>
            </w:pPr>
          </w:p>
        </w:tc>
        <w:tc>
          <w:tcPr>
            <w:tcW w:w="360" w:type="dxa"/>
            <w:shd w:val="clear" w:color="auto" w:fill="auto"/>
            <w:vAlign w:val="center"/>
          </w:tcPr>
          <w:p w:rsidR="00D46EAB" w:rsidRPr="005B48FB" w:rsidRDefault="00D46EAB" w:rsidP="006E5F44">
            <w:pPr>
              <w:spacing w:before="120" w:after="4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1530" w:type="dxa"/>
            <w:shd w:val="clear" w:color="auto" w:fill="auto"/>
          </w:tcPr>
          <w:p w:rsidR="00D46EAB" w:rsidRPr="005B48FB" w:rsidRDefault="00D46EAB" w:rsidP="006E5F44">
            <w:pPr>
              <w:spacing w:before="120" w:after="40"/>
              <w:rPr>
                <w:color w:val="auto"/>
                <w:sz w:val="20"/>
                <w:szCs w:val="20"/>
              </w:rPr>
            </w:pPr>
            <w:r w:rsidRPr="005B48FB">
              <w:rPr>
                <w:color w:val="auto"/>
                <w:sz w:val="20"/>
                <w:szCs w:val="20"/>
              </w:rPr>
              <w:t>For students</w:t>
            </w:r>
          </w:p>
        </w:tc>
        <w:tc>
          <w:tcPr>
            <w:tcW w:w="360" w:type="dxa"/>
            <w:shd w:val="clear" w:color="auto" w:fill="auto"/>
            <w:vAlign w:val="center"/>
          </w:tcPr>
          <w:p w:rsidR="00D46EAB" w:rsidRPr="005B48FB" w:rsidRDefault="00D46EAB" w:rsidP="006E5F44">
            <w:pPr>
              <w:spacing w:before="120" w:after="4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5400" w:type="dxa"/>
            <w:gridSpan w:val="2"/>
            <w:shd w:val="clear" w:color="auto" w:fill="auto"/>
          </w:tcPr>
          <w:p w:rsidR="00D46EAB" w:rsidRPr="005B48FB" w:rsidRDefault="00D46EAB" w:rsidP="006E5F44">
            <w:pPr>
              <w:spacing w:before="120" w:after="40"/>
              <w:rPr>
                <w:color w:val="auto"/>
                <w:sz w:val="20"/>
                <w:szCs w:val="20"/>
              </w:rPr>
            </w:pPr>
            <w:r w:rsidRPr="005B48FB">
              <w:rPr>
                <w:color w:val="auto"/>
                <w:sz w:val="20"/>
                <w:szCs w:val="20"/>
              </w:rPr>
              <w:t>For parents</w:t>
            </w:r>
          </w:p>
        </w:tc>
      </w:tr>
      <w:tr w:rsidR="00D46EAB" w:rsidRPr="003D329B" w:rsidTr="006E5F44">
        <w:trPr>
          <w:cantSplit/>
        </w:trPr>
        <w:tc>
          <w:tcPr>
            <w:tcW w:w="2790" w:type="dxa"/>
            <w:gridSpan w:val="7"/>
            <w:shd w:val="clear" w:color="auto" w:fill="auto"/>
          </w:tcPr>
          <w:p w:rsidR="00D46EAB" w:rsidRPr="003D329B" w:rsidRDefault="00D46EAB" w:rsidP="006E5F44">
            <w:pPr>
              <w:spacing w:before="120" w:after="40"/>
              <w:jc w:val="right"/>
              <w:rPr>
                <w:i/>
                <w:sz w:val="20"/>
                <w:szCs w:val="20"/>
              </w:rPr>
            </w:pPr>
          </w:p>
        </w:tc>
        <w:tc>
          <w:tcPr>
            <w:tcW w:w="360" w:type="dxa"/>
            <w:shd w:val="clear" w:color="auto" w:fill="auto"/>
          </w:tcPr>
          <w:p w:rsidR="00D46EAB" w:rsidRPr="005B48FB" w:rsidRDefault="00D46EAB" w:rsidP="006E5F44">
            <w:pPr>
              <w:spacing w:before="120" w:after="4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1530" w:type="dxa"/>
            <w:shd w:val="clear" w:color="auto" w:fill="auto"/>
            <w:vAlign w:val="center"/>
          </w:tcPr>
          <w:p w:rsidR="00D46EAB" w:rsidRPr="005B48FB" w:rsidRDefault="00D46EAB" w:rsidP="006E5F44">
            <w:pPr>
              <w:spacing w:before="120" w:after="40"/>
              <w:rPr>
                <w:color w:val="auto"/>
                <w:sz w:val="20"/>
                <w:szCs w:val="20"/>
              </w:rPr>
            </w:pPr>
            <w:r w:rsidRPr="005B48FB">
              <w:rPr>
                <w:color w:val="auto"/>
                <w:sz w:val="20"/>
                <w:szCs w:val="20"/>
              </w:rPr>
              <w:t>For staff</w:t>
            </w:r>
          </w:p>
        </w:tc>
        <w:tc>
          <w:tcPr>
            <w:tcW w:w="360" w:type="dxa"/>
            <w:shd w:val="clear" w:color="auto" w:fill="auto"/>
          </w:tcPr>
          <w:p w:rsidR="00D46EAB" w:rsidRPr="005B48FB" w:rsidRDefault="00D46EAB" w:rsidP="006E5F44">
            <w:pPr>
              <w:spacing w:before="120" w:after="4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5400" w:type="dxa"/>
            <w:gridSpan w:val="2"/>
            <w:shd w:val="clear" w:color="auto" w:fill="auto"/>
          </w:tcPr>
          <w:p w:rsidR="00D46EAB" w:rsidRPr="005B48FB" w:rsidRDefault="00D46EAB" w:rsidP="006E5F44">
            <w:pPr>
              <w:spacing w:before="120" w:after="40"/>
              <w:rPr>
                <w:color w:val="auto"/>
                <w:sz w:val="20"/>
                <w:szCs w:val="20"/>
              </w:rPr>
            </w:pPr>
            <w:r w:rsidRPr="005B48FB">
              <w:rPr>
                <w:color w:val="auto"/>
                <w:sz w:val="20"/>
                <w:szCs w:val="20"/>
              </w:rPr>
              <w:t>For community members</w:t>
            </w:r>
          </w:p>
        </w:tc>
      </w:tr>
      <w:tr w:rsidR="00D46EAB" w:rsidRPr="003D329B" w:rsidTr="003D329B">
        <w:trPr>
          <w:cantSplit/>
        </w:trPr>
        <w:tc>
          <w:tcPr>
            <w:tcW w:w="630" w:type="dxa"/>
            <w:shd w:val="clear" w:color="auto" w:fill="auto"/>
            <w:vAlign w:val="center"/>
          </w:tcPr>
          <w:p w:rsidR="00D46EAB" w:rsidRPr="003D329B" w:rsidRDefault="00D46EAB" w:rsidP="006E5F44">
            <w:pPr>
              <w:spacing w:before="120" w:after="40"/>
              <w:jc w:val="right"/>
              <w:rPr>
                <w:i/>
                <w:sz w:val="20"/>
                <w:szCs w:val="20"/>
              </w:rPr>
            </w:pPr>
          </w:p>
        </w:tc>
        <w:tc>
          <w:tcPr>
            <w:tcW w:w="603" w:type="dxa"/>
            <w:shd w:val="clear" w:color="auto" w:fill="auto"/>
          </w:tcPr>
          <w:p w:rsidR="00D46EAB" w:rsidRPr="005B48FB" w:rsidRDefault="00D46EAB" w:rsidP="00FF4798">
            <w:pPr>
              <w:spacing w:before="18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r w:rsidRPr="005B48FB">
              <w:rPr>
                <w:sz w:val="14"/>
                <w:szCs w:val="14"/>
              </w:rPr>
              <w:t xml:space="preserve">  </w:t>
            </w:r>
          </w:p>
        </w:tc>
        <w:tc>
          <w:tcPr>
            <w:tcW w:w="9207" w:type="dxa"/>
            <w:gridSpan w:val="10"/>
            <w:shd w:val="clear" w:color="auto" w:fill="auto"/>
          </w:tcPr>
          <w:p w:rsidR="00D46EAB" w:rsidRPr="003D329B" w:rsidRDefault="00925DAF" w:rsidP="00FF4798">
            <w:pPr>
              <w:spacing w:before="120" w:after="40"/>
              <w:ind w:left="279" w:hanging="279"/>
              <w:rPr>
                <w:i/>
                <w:sz w:val="20"/>
                <w:szCs w:val="20"/>
              </w:rPr>
            </w:pPr>
            <w:r w:rsidRPr="003D329B">
              <w:rPr>
                <w:sz w:val="20"/>
                <w:szCs w:val="20"/>
              </w:rPr>
              <w:t xml:space="preserve">B.  </w:t>
            </w:r>
            <w:r w:rsidR="00D46EAB" w:rsidRPr="003D329B">
              <w:rPr>
                <w:sz w:val="20"/>
                <w:szCs w:val="20"/>
              </w:rPr>
              <w:t>Nutriti</w:t>
            </w:r>
            <w:r w:rsidR="00FF4798" w:rsidRPr="003D329B">
              <w:rPr>
                <w:sz w:val="20"/>
                <w:szCs w:val="20"/>
              </w:rPr>
              <w:t>on guidelines for all food and beverages available on school campuses during the school day</w:t>
            </w:r>
          </w:p>
        </w:tc>
      </w:tr>
      <w:tr w:rsidR="00D46EAB" w:rsidRPr="003D329B" w:rsidTr="006E5F44">
        <w:trPr>
          <w:cantSplit/>
        </w:trPr>
        <w:tc>
          <w:tcPr>
            <w:tcW w:w="1800" w:type="dxa"/>
            <w:gridSpan w:val="4"/>
            <w:shd w:val="clear" w:color="auto" w:fill="auto"/>
            <w:vAlign w:val="center"/>
          </w:tcPr>
          <w:p w:rsidR="00D46EAB" w:rsidRPr="003D329B" w:rsidRDefault="00D46EAB" w:rsidP="006E5F44">
            <w:pPr>
              <w:spacing w:before="120" w:after="40"/>
              <w:jc w:val="right"/>
              <w:rPr>
                <w:i/>
                <w:sz w:val="20"/>
                <w:szCs w:val="20"/>
              </w:rPr>
            </w:pPr>
          </w:p>
        </w:tc>
        <w:tc>
          <w:tcPr>
            <w:tcW w:w="450" w:type="dxa"/>
            <w:shd w:val="clear" w:color="auto" w:fill="auto"/>
            <w:vAlign w:val="center"/>
          </w:tcPr>
          <w:p w:rsidR="00D46EAB" w:rsidRPr="005B48FB" w:rsidRDefault="00D46EAB" w:rsidP="006E5F44">
            <w:pPr>
              <w:spacing w:before="120" w:after="4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8190" w:type="dxa"/>
            <w:gridSpan w:val="7"/>
            <w:shd w:val="clear" w:color="auto" w:fill="auto"/>
          </w:tcPr>
          <w:p w:rsidR="00D46EAB" w:rsidRPr="003D329B" w:rsidRDefault="00FC58C1" w:rsidP="006E5F44">
            <w:pPr>
              <w:spacing w:before="120" w:after="40"/>
              <w:rPr>
                <w:color w:val="404040"/>
                <w:sz w:val="20"/>
                <w:szCs w:val="20"/>
              </w:rPr>
            </w:pPr>
            <w:r w:rsidRPr="005B48FB">
              <w:rPr>
                <w:color w:val="auto"/>
                <w:sz w:val="20"/>
                <w:szCs w:val="20"/>
              </w:rPr>
              <w:t xml:space="preserve">B.1  </w:t>
            </w:r>
            <w:r w:rsidR="00D46EAB" w:rsidRPr="005B48FB">
              <w:rPr>
                <w:color w:val="auto"/>
                <w:sz w:val="20"/>
                <w:szCs w:val="20"/>
              </w:rPr>
              <w:t xml:space="preserve">Sold in schools </w:t>
            </w:r>
          </w:p>
        </w:tc>
      </w:tr>
      <w:tr w:rsidR="00D46EAB" w:rsidRPr="003D329B" w:rsidTr="006E5F44">
        <w:trPr>
          <w:cantSplit/>
        </w:trPr>
        <w:tc>
          <w:tcPr>
            <w:tcW w:w="1800" w:type="dxa"/>
            <w:gridSpan w:val="4"/>
            <w:shd w:val="clear" w:color="auto" w:fill="auto"/>
            <w:vAlign w:val="center"/>
          </w:tcPr>
          <w:p w:rsidR="00D46EAB" w:rsidRPr="003D329B" w:rsidRDefault="00D46EAB" w:rsidP="006E5F44">
            <w:pPr>
              <w:spacing w:before="120" w:after="40"/>
              <w:jc w:val="right"/>
              <w:rPr>
                <w:i/>
                <w:sz w:val="20"/>
                <w:szCs w:val="20"/>
              </w:rPr>
            </w:pPr>
          </w:p>
        </w:tc>
        <w:tc>
          <w:tcPr>
            <w:tcW w:w="990" w:type="dxa"/>
            <w:gridSpan w:val="3"/>
            <w:shd w:val="clear" w:color="auto" w:fill="auto"/>
            <w:vAlign w:val="center"/>
          </w:tcPr>
          <w:p w:rsidR="00D46EAB" w:rsidRPr="003D329B" w:rsidRDefault="00D46EAB" w:rsidP="006E5F44">
            <w:pPr>
              <w:spacing w:before="120" w:after="40"/>
              <w:jc w:val="right"/>
              <w:rPr>
                <w:color w:val="404040"/>
                <w:sz w:val="20"/>
                <w:szCs w:val="20"/>
              </w:rPr>
            </w:pPr>
          </w:p>
        </w:tc>
        <w:tc>
          <w:tcPr>
            <w:tcW w:w="360" w:type="dxa"/>
            <w:shd w:val="clear" w:color="auto" w:fill="auto"/>
            <w:vAlign w:val="center"/>
          </w:tcPr>
          <w:p w:rsidR="00D46EAB" w:rsidRPr="005B48FB" w:rsidRDefault="00D46EAB" w:rsidP="006E5F44">
            <w:pPr>
              <w:spacing w:before="120" w:after="4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1530" w:type="dxa"/>
            <w:shd w:val="clear" w:color="auto" w:fill="auto"/>
          </w:tcPr>
          <w:p w:rsidR="00D46EAB" w:rsidRPr="005B48FB" w:rsidRDefault="00D46EAB" w:rsidP="006E5F44">
            <w:pPr>
              <w:spacing w:before="120" w:after="40"/>
              <w:rPr>
                <w:color w:val="auto"/>
                <w:sz w:val="20"/>
                <w:szCs w:val="20"/>
              </w:rPr>
            </w:pPr>
            <w:r w:rsidRPr="005B48FB">
              <w:rPr>
                <w:color w:val="auto"/>
                <w:sz w:val="20"/>
                <w:szCs w:val="20"/>
              </w:rPr>
              <w:t>To students</w:t>
            </w:r>
          </w:p>
        </w:tc>
        <w:tc>
          <w:tcPr>
            <w:tcW w:w="360" w:type="dxa"/>
            <w:shd w:val="clear" w:color="auto" w:fill="auto"/>
            <w:vAlign w:val="center"/>
          </w:tcPr>
          <w:p w:rsidR="00D46EAB" w:rsidRPr="005B48FB" w:rsidRDefault="00D46EAB" w:rsidP="006E5F44">
            <w:pPr>
              <w:spacing w:before="120" w:after="4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5400" w:type="dxa"/>
            <w:gridSpan w:val="2"/>
            <w:shd w:val="clear" w:color="auto" w:fill="auto"/>
          </w:tcPr>
          <w:p w:rsidR="00D46EAB" w:rsidRPr="005B48FB" w:rsidRDefault="00D46EAB" w:rsidP="006E5F44">
            <w:pPr>
              <w:spacing w:before="120" w:after="40"/>
              <w:rPr>
                <w:color w:val="auto"/>
                <w:sz w:val="20"/>
                <w:szCs w:val="20"/>
              </w:rPr>
            </w:pPr>
            <w:r w:rsidRPr="005B48FB">
              <w:rPr>
                <w:color w:val="auto"/>
                <w:sz w:val="20"/>
                <w:szCs w:val="20"/>
              </w:rPr>
              <w:t>To adults</w:t>
            </w:r>
          </w:p>
        </w:tc>
      </w:tr>
      <w:tr w:rsidR="00D46EAB" w:rsidRPr="003D329B" w:rsidTr="006E5F44">
        <w:trPr>
          <w:cantSplit/>
        </w:trPr>
        <w:tc>
          <w:tcPr>
            <w:tcW w:w="1800" w:type="dxa"/>
            <w:gridSpan w:val="4"/>
            <w:shd w:val="clear" w:color="auto" w:fill="auto"/>
            <w:vAlign w:val="center"/>
          </w:tcPr>
          <w:p w:rsidR="00D46EAB" w:rsidRPr="003D329B" w:rsidRDefault="00D46EAB" w:rsidP="006E5F44">
            <w:pPr>
              <w:spacing w:before="120" w:after="40"/>
              <w:jc w:val="right"/>
              <w:rPr>
                <w:i/>
                <w:sz w:val="20"/>
                <w:szCs w:val="20"/>
              </w:rPr>
            </w:pPr>
          </w:p>
        </w:tc>
        <w:tc>
          <w:tcPr>
            <w:tcW w:w="450" w:type="dxa"/>
            <w:shd w:val="clear" w:color="auto" w:fill="auto"/>
            <w:vAlign w:val="center"/>
          </w:tcPr>
          <w:p w:rsidR="00D46EAB" w:rsidRPr="005B48FB" w:rsidRDefault="00D46EAB" w:rsidP="006E5F44">
            <w:pPr>
              <w:spacing w:before="120" w:after="4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8190" w:type="dxa"/>
            <w:gridSpan w:val="7"/>
            <w:shd w:val="clear" w:color="auto" w:fill="auto"/>
          </w:tcPr>
          <w:p w:rsidR="00D46EAB" w:rsidRPr="005B48FB" w:rsidRDefault="00FC58C1" w:rsidP="006E5F44">
            <w:pPr>
              <w:spacing w:before="120" w:after="40"/>
              <w:rPr>
                <w:color w:val="auto"/>
                <w:sz w:val="20"/>
                <w:szCs w:val="20"/>
              </w:rPr>
            </w:pPr>
            <w:r w:rsidRPr="005B48FB">
              <w:rPr>
                <w:color w:val="auto"/>
                <w:sz w:val="20"/>
                <w:szCs w:val="20"/>
              </w:rPr>
              <w:t xml:space="preserve">B.2  </w:t>
            </w:r>
            <w:r w:rsidR="00D46EAB" w:rsidRPr="005B48FB">
              <w:rPr>
                <w:color w:val="auto"/>
                <w:sz w:val="20"/>
                <w:szCs w:val="20"/>
              </w:rPr>
              <w:t>Given away in schools</w:t>
            </w:r>
          </w:p>
        </w:tc>
      </w:tr>
      <w:tr w:rsidR="00D46EAB" w:rsidRPr="003D329B" w:rsidTr="006E5F44">
        <w:trPr>
          <w:cantSplit/>
        </w:trPr>
        <w:tc>
          <w:tcPr>
            <w:tcW w:w="1800" w:type="dxa"/>
            <w:gridSpan w:val="4"/>
            <w:shd w:val="clear" w:color="auto" w:fill="auto"/>
            <w:vAlign w:val="center"/>
          </w:tcPr>
          <w:p w:rsidR="00D46EAB" w:rsidRPr="003D329B" w:rsidRDefault="00D46EAB" w:rsidP="006E5F44">
            <w:pPr>
              <w:spacing w:before="120" w:after="40"/>
              <w:jc w:val="right"/>
              <w:rPr>
                <w:i/>
                <w:sz w:val="20"/>
                <w:szCs w:val="20"/>
              </w:rPr>
            </w:pPr>
          </w:p>
        </w:tc>
        <w:tc>
          <w:tcPr>
            <w:tcW w:w="990" w:type="dxa"/>
            <w:gridSpan w:val="3"/>
            <w:shd w:val="clear" w:color="auto" w:fill="auto"/>
            <w:vAlign w:val="center"/>
          </w:tcPr>
          <w:p w:rsidR="00D46EAB" w:rsidRPr="003D329B" w:rsidRDefault="00D46EAB" w:rsidP="006E5F44">
            <w:pPr>
              <w:spacing w:before="120" w:after="40"/>
              <w:jc w:val="right"/>
              <w:rPr>
                <w:color w:val="404040"/>
                <w:sz w:val="20"/>
                <w:szCs w:val="20"/>
              </w:rPr>
            </w:pPr>
          </w:p>
        </w:tc>
        <w:tc>
          <w:tcPr>
            <w:tcW w:w="360" w:type="dxa"/>
            <w:shd w:val="clear" w:color="auto" w:fill="auto"/>
            <w:vAlign w:val="center"/>
          </w:tcPr>
          <w:p w:rsidR="00D46EAB" w:rsidRPr="005B48FB" w:rsidRDefault="00D46EAB" w:rsidP="006E5F44">
            <w:pPr>
              <w:spacing w:before="120" w:after="4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1530" w:type="dxa"/>
            <w:shd w:val="clear" w:color="auto" w:fill="auto"/>
          </w:tcPr>
          <w:p w:rsidR="00D46EAB" w:rsidRPr="005B48FB" w:rsidRDefault="00D46EAB" w:rsidP="006E5F44">
            <w:pPr>
              <w:spacing w:before="120" w:after="40"/>
              <w:rPr>
                <w:color w:val="auto"/>
                <w:sz w:val="20"/>
                <w:szCs w:val="20"/>
              </w:rPr>
            </w:pPr>
            <w:r w:rsidRPr="005B48FB">
              <w:rPr>
                <w:color w:val="auto"/>
                <w:sz w:val="20"/>
                <w:szCs w:val="20"/>
              </w:rPr>
              <w:t>To students</w:t>
            </w:r>
          </w:p>
        </w:tc>
        <w:tc>
          <w:tcPr>
            <w:tcW w:w="360" w:type="dxa"/>
            <w:shd w:val="clear" w:color="auto" w:fill="auto"/>
            <w:vAlign w:val="center"/>
          </w:tcPr>
          <w:p w:rsidR="00D46EAB" w:rsidRPr="005B48FB" w:rsidRDefault="00D46EAB" w:rsidP="006E5F44">
            <w:pPr>
              <w:spacing w:before="120" w:after="40"/>
              <w:jc w:val="right"/>
              <w:rPr>
                <w:sz w:val="14"/>
                <w:szCs w:val="14"/>
              </w:rPr>
            </w:pPr>
            <w:r w:rsidRPr="005B48FB">
              <w:rPr>
                <w:sz w:val="14"/>
                <w:szCs w:val="14"/>
              </w:rPr>
              <w:fldChar w:fldCharType="begin">
                <w:ffData>
                  <w:name w:val="Check7"/>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5400" w:type="dxa"/>
            <w:gridSpan w:val="2"/>
            <w:shd w:val="clear" w:color="auto" w:fill="auto"/>
          </w:tcPr>
          <w:p w:rsidR="00D46EAB" w:rsidRPr="005B48FB" w:rsidRDefault="00D46EAB" w:rsidP="006E5F44">
            <w:pPr>
              <w:spacing w:before="120" w:after="40"/>
              <w:rPr>
                <w:color w:val="auto"/>
                <w:sz w:val="20"/>
                <w:szCs w:val="20"/>
              </w:rPr>
            </w:pPr>
            <w:r w:rsidRPr="005B48FB">
              <w:rPr>
                <w:color w:val="auto"/>
                <w:sz w:val="20"/>
                <w:szCs w:val="20"/>
              </w:rPr>
              <w:t>To adults</w:t>
            </w:r>
          </w:p>
        </w:tc>
      </w:tr>
      <w:tr w:rsidR="00D46EAB" w:rsidRPr="005E0DE8" w:rsidTr="003D329B">
        <w:trPr>
          <w:cantSplit/>
        </w:trPr>
        <w:tc>
          <w:tcPr>
            <w:tcW w:w="630" w:type="dxa"/>
            <w:shd w:val="clear" w:color="auto" w:fill="auto"/>
            <w:vAlign w:val="center"/>
          </w:tcPr>
          <w:p w:rsidR="00D46EAB" w:rsidRPr="005E0DE8" w:rsidRDefault="00D46EAB" w:rsidP="00D46EAB">
            <w:pPr>
              <w:spacing w:before="40" w:after="40"/>
              <w:jc w:val="right"/>
              <w:rPr>
                <w:i/>
                <w:sz w:val="16"/>
                <w:szCs w:val="18"/>
              </w:rPr>
            </w:pPr>
          </w:p>
        </w:tc>
        <w:tc>
          <w:tcPr>
            <w:tcW w:w="603" w:type="dxa"/>
            <w:shd w:val="clear" w:color="auto" w:fill="auto"/>
          </w:tcPr>
          <w:p w:rsidR="00D46EAB" w:rsidRPr="005B48FB" w:rsidRDefault="00D46EAB" w:rsidP="00FF4798">
            <w:pPr>
              <w:spacing w:before="18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r w:rsidRPr="005B48FB">
              <w:rPr>
                <w:sz w:val="14"/>
                <w:szCs w:val="14"/>
              </w:rPr>
              <w:t xml:space="preserve">  </w:t>
            </w:r>
          </w:p>
        </w:tc>
        <w:tc>
          <w:tcPr>
            <w:tcW w:w="9207" w:type="dxa"/>
            <w:gridSpan w:val="10"/>
            <w:shd w:val="clear" w:color="auto" w:fill="auto"/>
          </w:tcPr>
          <w:p w:rsidR="00D46EAB" w:rsidRPr="003D329B" w:rsidRDefault="00925DAF" w:rsidP="006E5F44">
            <w:pPr>
              <w:spacing w:before="120" w:after="40"/>
              <w:ind w:left="504" w:hanging="360"/>
              <w:rPr>
                <w:sz w:val="20"/>
                <w:szCs w:val="20"/>
              </w:rPr>
            </w:pPr>
            <w:r w:rsidRPr="003D329B">
              <w:rPr>
                <w:sz w:val="20"/>
                <w:szCs w:val="20"/>
              </w:rPr>
              <w:t>C</w:t>
            </w:r>
            <w:r w:rsidR="00FC58C1" w:rsidRPr="003D329B">
              <w:rPr>
                <w:sz w:val="20"/>
                <w:szCs w:val="20"/>
              </w:rPr>
              <w:t xml:space="preserve">.  </w:t>
            </w:r>
            <w:r w:rsidR="00D46EAB" w:rsidRPr="003D329B">
              <w:rPr>
                <w:sz w:val="20"/>
                <w:szCs w:val="20"/>
              </w:rPr>
              <w:t xml:space="preserve">Special Situations: </w:t>
            </w:r>
          </w:p>
          <w:p w:rsidR="00D46EAB" w:rsidRPr="006913DF" w:rsidRDefault="00D46EAB" w:rsidP="006E5F44">
            <w:pPr>
              <w:spacing w:before="120" w:after="120"/>
              <w:ind w:left="504" w:hanging="25"/>
              <w:rPr>
                <w:i/>
                <w:sz w:val="18"/>
                <w:szCs w:val="18"/>
              </w:rPr>
            </w:pPr>
            <w:r w:rsidRPr="006913DF">
              <w:rPr>
                <w:i/>
                <w:sz w:val="18"/>
                <w:szCs w:val="18"/>
              </w:rPr>
              <w:t>(</w:t>
            </w:r>
            <w:r>
              <w:rPr>
                <w:i/>
                <w:sz w:val="18"/>
                <w:szCs w:val="18"/>
              </w:rPr>
              <w:t xml:space="preserve">Including, but not limited to, </w:t>
            </w:r>
            <w:r w:rsidRPr="006913DF">
              <w:rPr>
                <w:i/>
                <w:sz w:val="18"/>
                <w:szCs w:val="18"/>
              </w:rPr>
              <w:t xml:space="preserve">food or beverages given or provided to a student by an adult acting on behalf of </w:t>
            </w:r>
            <w:r>
              <w:rPr>
                <w:i/>
                <w:sz w:val="18"/>
                <w:szCs w:val="18"/>
              </w:rPr>
              <w:t>a</w:t>
            </w:r>
            <w:r w:rsidRPr="006913DF">
              <w:rPr>
                <w:i/>
                <w:sz w:val="18"/>
                <w:szCs w:val="18"/>
              </w:rPr>
              <w:t xml:space="preserve"> student’s parent or guardian</w:t>
            </w:r>
            <w:r>
              <w:rPr>
                <w:i/>
                <w:sz w:val="18"/>
                <w:szCs w:val="18"/>
              </w:rPr>
              <w:t xml:space="preserve"> or</w:t>
            </w:r>
            <w:r w:rsidRPr="006913DF">
              <w:rPr>
                <w:i/>
                <w:sz w:val="18"/>
                <w:szCs w:val="18"/>
              </w:rPr>
              <w:t xml:space="preserve"> food or beverages delivered by businesses to students on the school campus)</w:t>
            </w:r>
          </w:p>
        </w:tc>
      </w:tr>
      <w:tr w:rsidR="00D46EAB" w:rsidRPr="005E0DE8" w:rsidTr="005B1352">
        <w:trPr>
          <w:cantSplit/>
        </w:trPr>
        <w:tc>
          <w:tcPr>
            <w:tcW w:w="630" w:type="dxa"/>
            <w:shd w:val="clear" w:color="auto" w:fill="auto"/>
            <w:vAlign w:val="center"/>
          </w:tcPr>
          <w:p w:rsidR="00D46EAB" w:rsidRPr="005E0DE8" w:rsidRDefault="00D46EAB" w:rsidP="00D46EAB">
            <w:pPr>
              <w:spacing w:before="40" w:after="40"/>
              <w:jc w:val="right"/>
              <w:rPr>
                <w:i/>
                <w:sz w:val="18"/>
                <w:szCs w:val="18"/>
              </w:rPr>
            </w:pPr>
          </w:p>
        </w:tc>
        <w:tc>
          <w:tcPr>
            <w:tcW w:w="603" w:type="dxa"/>
            <w:shd w:val="clear" w:color="auto" w:fill="auto"/>
          </w:tcPr>
          <w:p w:rsidR="00D46EAB" w:rsidRPr="009F3D38" w:rsidRDefault="00D46EAB" w:rsidP="00D46EAB">
            <w:pPr>
              <w:spacing w:before="40" w:after="40"/>
              <w:jc w:val="right"/>
              <w:rPr>
                <w:sz w:val="14"/>
                <w:szCs w:val="14"/>
              </w:rPr>
            </w:pPr>
          </w:p>
        </w:tc>
        <w:tc>
          <w:tcPr>
            <w:tcW w:w="1107" w:type="dxa"/>
            <w:gridSpan w:val="4"/>
            <w:tcBorders>
              <w:right w:val="single" w:sz="6" w:space="0" w:color="7F7F7F" w:themeColor="text1" w:themeTint="80"/>
            </w:tcBorders>
            <w:shd w:val="clear" w:color="auto" w:fill="auto"/>
          </w:tcPr>
          <w:p w:rsidR="00D46EAB" w:rsidRPr="005E0DE8" w:rsidRDefault="00D46EAB" w:rsidP="00D46EAB">
            <w:pPr>
              <w:spacing w:before="40" w:after="40"/>
              <w:ind w:left="504" w:hanging="360"/>
              <w:rPr>
                <w:sz w:val="20"/>
                <w:szCs w:val="20"/>
              </w:rPr>
            </w:pPr>
          </w:p>
        </w:tc>
        <w:tc>
          <w:tcPr>
            <w:tcW w:w="6940" w:type="dxa"/>
            <w:gridSpan w:val="5"/>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rsidR="00D46EAB" w:rsidRPr="005E0DE8" w:rsidRDefault="00D46EAB" w:rsidP="00D46EAB">
            <w:pPr>
              <w:spacing w:before="40" w:after="40"/>
              <w:rPr>
                <w:sz w:val="20"/>
                <w:szCs w:val="20"/>
              </w:rPr>
            </w:pPr>
          </w:p>
        </w:tc>
        <w:tc>
          <w:tcPr>
            <w:tcW w:w="1160" w:type="dxa"/>
            <w:tcBorders>
              <w:left w:val="single" w:sz="6" w:space="0" w:color="7F7F7F" w:themeColor="text1" w:themeTint="80"/>
            </w:tcBorders>
            <w:shd w:val="clear" w:color="auto" w:fill="auto"/>
          </w:tcPr>
          <w:p w:rsidR="00D46EAB" w:rsidRPr="005E0DE8" w:rsidRDefault="00D46EAB" w:rsidP="00D46EAB">
            <w:pPr>
              <w:spacing w:before="40" w:after="40"/>
              <w:rPr>
                <w:sz w:val="20"/>
                <w:szCs w:val="20"/>
              </w:rPr>
            </w:pPr>
          </w:p>
        </w:tc>
      </w:tr>
      <w:tr w:rsidR="00D46EAB" w:rsidRPr="00FF4798" w:rsidTr="000F0A9A">
        <w:trPr>
          <w:cantSplit/>
        </w:trPr>
        <w:tc>
          <w:tcPr>
            <w:tcW w:w="630" w:type="dxa"/>
            <w:shd w:val="clear" w:color="auto" w:fill="auto"/>
          </w:tcPr>
          <w:p w:rsidR="00D46EAB" w:rsidRPr="00FF4798" w:rsidRDefault="00D46EAB" w:rsidP="00D46EAB">
            <w:pPr>
              <w:spacing w:before="40" w:after="40"/>
              <w:ind w:left="522"/>
              <w:rPr>
                <w:i/>
                <w:color w:val="auto"/>
                <w:sz w:val="20"/>
                <w:szCs w:val="20"/>
              </w:rPr>
            </w:pPr>
          </w:p>
        </w:tc>
        <w:tc>
          <w:tcPr>
            <w:tcW w:w="9810" w:type="dxa"/>
            <w:gridSpan w:val="11"/>
            <w:shd w:val="clear" w:color="auto" w:fill="auto"/>
          </w:tcPr>
          <w:p w:rsidR="00D46EAB" w:rsidRPr="00FF4798" w:rsidRDefault="00D46EAB" w:rsidP="00BB08B5">
            <w:pPr>
              <w:spacing w:before="120" w:after="120"/>
              <w:rPr>
                <w:i/>
                <w:color w:val="auto"/>
                <w:sz w:val="20"/>
                <w:szCs w:val="20"/>
              </w:rPr>
            </w:pPr>
            <w:r w:rsidRPr="00FF4798">
              <w:rPr>
                <w:i/>
                <w:color w:val="auto"/>
                <w:sz w:val="20"/>
                <w:szCs w:val="20"/>
              </w:rPr>
              <w:t>If the CE</w:t>
            </w:r>
            <w:r w:rsidR="005B1352" w:rsidRPr="00FF4798">
              <w:rPr>
                <w:i/>
                <w:color w:val="auto"/>
                <w:sz w:val="20"/>
                <w:szCs w:val="20"/>
              </w:rPr>
              <w:t>’</w:t>
            </w:r>
            <w:r w:rsidRPr="00FF4798">
              <w:rPr>
                <w:i/>
                <w:color w:val="auto"/>
                <w:sz w:val="20"/>
                <w:szCs w:val="20"/>
              </w:rPr>
              <w:t xml:space="preserve">s LWP does not include </w:t>
            </w:r>
            <w:r w:rsidR="00132E1F" w:rsidRPr="00FF4798">
              <w:rPr>
                <w:i/>
                <w:color w:val="auto"/>
                <w:sz w:val="20"/>
                <w:szCs w:val="20"/>
              </w:rPr>
              <w:t>nutrition education and promotion</w:t>
            </w:r>
            <w:r w:rsidR="00292BFC" w:rsidRPr="00FF4798">
              <w:rPr>
                <w:i/>
                <w:color w:val="auto"/>
                <w:sz w:val="20"/>
                <w:szCs w:val="20"/>
              </w:rPr>
              <w:t xml:space="preserve"> and nutrition</w:t>
            </w:r>
            <w:r w:rsidR="0088420A" w:rsidRPr="00FF4798">
              <w:rPr>
                <w:i/>
                <w:color w:val="auto"/>
                <w:sz w:val="20"/>
                <w:szCs w:val="20"/>
              </w:rPr>
              <w:t xml:space="preserve"> guidelines</w:t>
            </w:r>
            <w:r w:rsidRPr="00FF4798">
              <w:rPr>
                <w:i/>
                <w:color w:val="auto"/>
                <w:sz w:val="20"/>
                <w:szCs w:val="20"/>
              </w:rPr>
              <w:t xml:space="preserve"> in its LWP, </w:t>
            </w:r>
            <w:r w:rsidR="00BB08B5">
              <w:rPr>
                <w:i/>
                <w:color w:val="auto"/>
                <w:sz w:val="20"/>
                <w:szCs w:val="20"/>
              </w:rPr>
              <w:t>provide an explanation for</w:t>
            </w:r>
            <w:r w:rsidRPr="00FF4798">
              <w:rPr>
                <w:i/>
                <w:color w:val="auto"/>
                <w:sz w:val="20"/>
                <w:szCs w:val="20"/>
              </w:rPr>
              <w:t xml:space="preserve"> why the CE did not in the space below.</w:t>
            </w:r>
          </w:p>
        </w:tc>
      </w:tr>
      <w:tr w:rsidR="00D46EAB" w:rsidRPr="00B81D3B" w:rsidTr="005B1352">
        <w:trPr>
          <w:cantSplit/>
        </w:trPr>
        <w:tc>
          <w:tcPr>
            <w:tcW w:w="1260" w:type="dxa"/>
            <w:gridSpan w:val="3"/>
            <w:tcBorders>
              <w:right w:val="single" w:sz="6" w:space="0" w:color="7F7F7F" w:themeColor="text1" w:themeTint="80"/>
            </w:tcBorders>
            <w:shd w:val="clear" w:color="auto" w:fill="auto"/>
          </w:tcPr>
          <w:p w:rsidR="00D46EAB" w:rsidRPr="00B81D3B" w:rsidRDefault="00D46EAB" w:rsidP="00D46EAB">
            <w:pPr>
              <w:spacing w:before="40" w:after="40"/>
              <w:rPr>
                <w:i/>
                <w:sz w:val="18"/>
                <w:szCs w:val="18"/>
              </w:rPr>
            </w:pPr>
          </w:p>
        </w:tc>
        <w:tc>
          <w:tcPr>
            <w:tcW w:w="8020" w:type="dxa"/>
            <w:gridSpan w:val="8"/>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rsidR="00D46EAB" w:rsidRPr="00B81D3B" w:rsidRDefault="00D46EAB" w:rsidP="00D46EAB">
            <w:pPr>
              <w:spacing w:before="40" w:after="40"/>
              <w:ind w:left="54"/>
              <w:rPr>
                <w:i/>
                <w:sz w:val="18"/>
                <w:szCs w:val="18"/>
              </w:rPr>
            </w:pPr>
          </w:p>
        </w:tc>
        <w:tc>
          <w:tcPr>
            <w:tcW w:w="1160" w:type="dxa"/>
            <w:tcBorders>
              <w:left w:val="single" w:sz="6" w:space="0" w:color="7F7F7F" w:themeColor="text1" w:themeTint="80"/>
            </w:tcBorders>
            <w:shd w:val="clear" w:color="auto" w:fill="auto"/>
          </w:tcPr>
          <w:p w:rsidR="00D46EAB" w:rsidRPr="00B81D3B" w:rsidRDefault="00D46EAB" w:rsidP="00D46EAB">
            <w:pPr>
              <w:spacing w:before="40" w:after="40"/>
              <w:ind w:left="54"/>
              <w:rPr>
                <w:i/>
                <w:sz w:val="18"/>
                <w:szCs w:val="18"/>
              </w:rPr>
            </w:pPr>
          </w:p>
        </w:tc>
      </w:tr>
    </w:tbl>
    <w:p w:rsidR="00D46EAB" w:rsidRPr="00D46EAB" w:rsidRDefault="00D46EAB">
      <w:pPr>
        <w:rPr>
          <w:sz w:val="4"/>
        </w:rPr>
      </w:pPr>
    </w:p>
    <w:p w:rsidR="00D46EAB" w:rsidRDefault="00D46EAB">
      <w:pPr>
        <w:rPr>
          <w:sz w:val="10"/>
        </w:rPr>
      </w:pPr>
      <w:r>
        <w:rPr>
          <w:sz w:val="10"/>
        </w:rPr>
        <w:br w:type="page"/>
      </w:r>
    </w:p>
    <w:p w:rsidR="00D46EAB" w:rsidRDefault="00D46EAB">
      <w:pPr>
        <w:rPr>
          <w:sz w:val="10"/>
        </w:rPr>
      </w:pPr>
    </w:p>
    <w:tbl>
      <w:tblPr>
        <w:tblW w:w="10440" w:type="dxa"/>
        <w:tblInd w:w="18" w:type="dxa"/>
        <w:tblLayout w:type="fixed"/>
        <w:tblLook w:val="04A0" w:firstRow="1" w:lastRow="0" w:firstColumn="1" w:lastColumn="0" w:noHBand="0" w:noVBand="1"/>
      </w:tblPr>
      <w:tblGrid>
        <w:gridCol w:w="630"/>
        <w:gridCol w:w="630"/>
        <w:gridCol w:w="720"/>
        <w:gridCol w:w="7300"/>
        <w:gridCol w:w="1160"/>
      </w:tblGrid>
      <w:tr w:rsidR="00D46EAB" w:rsidRPr="003052C1" w:rsidTr="004E07BF">
        <w:trPr>
          <w:cantSplit/>
        </w:trPr>
        <w:tc>
          <w:tcPr>
            <w:tcW w:w="10440" w:type="dxa"/>
            <w:gridSpan w:val="5"/>
            <w:tcBorders>
              <w:top w:val="single" w:sz="6" w:space="0" w:color="808080"/>
            </w:tcBorders>
            <w:shd w:val="clear" w:color="auto" w:fill="F2F2F2"/>
            <w:vAlign w:val="center"/>
          </w:tcPr>
          <w:p w:rsidR="00D46EAB" w:rsidRPr="003D329B" w:rsidRDefault="00D46EAB" w:rsidP="0041528F">
            <w:pPr>
              <w:pStyle w:val="Default"/>
              <w:numPr>
                <w:ilvl w:val="0"/>
                <w:numId w:val="13"/>
              </w:numPr>
              <w:spacing w:before="40"/>
              <w:ind w:left="522" w:hanging="540"/>
              <w:rPr>
                <w:rStyle w:val="A1"/>
                <w:rFonts w:cs="Arial"/>
                <w:b/>
                <w:sz w:val="20"/>
                <w:szCs w:val="20"/>
              </w:rPr>
            </w:pPr>
            <w:r w:rsidRPr="003D329B">
              <w:rPr>
                <w:rStyle w:val="A1"/>
                <w:rFonts w:cs="Arial"/>
                <w:b/>
                <w:sz w:val="20"/>
                <w:szCs w:val="20"/>
              </w:rPr>
              <w:t>Stakeholder Engagement</w:t>
            </w:r>
          </w:p>
          <w:p w:rsidR="00D46EAB" w:rsidRPr="001A67CA" w:rsidRDefault="00D46EAB" w:rsidP="0041528F">
            <w:pPr>
              <w:pStyle w:val="Default"/>
              <w:ind w:left="522"/>
              <w:rPr>
                <w:rStyle w:val="A1"/>
                <w:rFonts w:cs="Arial"/>
                <w:i/>
                <w:color w:val="404040" w:themeColor="text1" w:themeTint="BF"/>
                <w:sz w:val="20"/>
              </w:rPr>
            </w:pPr>
            <w:r w:rsidRPr="001A67CA">
              <w:rPr>
                <w:rStyle w:val="A1"/>
                <w:rFonts w:cs="Arial"/>
                <w:i/>
                <w:color w:val="404040" w:themeColor="text1" w:themeTint="BF"/>
                <w:sz w:val="20"/>
                <w:szCs w:val="20"/>
                <w:u w:val="single"/>
              </w:rPr>
              <w:t>Requirement</w:t>
            </w:r>
            <w:r w:rsidRPr="001A67CA">
              <w:rPr>
                <w:rStyle w:val="A1"/>
                <w:rFonts w:cs="Arial"/>
                <w:i/>
                <w:color w:val="404040" w:themeColor="text1" w:themeTint="BF"/>
                <w:sz w:val="20"/>
                <w:szCs w:val="20"/>
              </w:rPr>
              <w:t xml:space="preserve">: </w:t>
            </w:r>
            <w:r w:rsidRPr="001A67CA">
              <w:rPr>
                <w:rStyle w:val="A1"/>
                <w:rFonts w:cs="Arial"/>
                <w:i/>
                <w:color w:val="404040" w:themeColor="text1" w:themeTint="BF"/>
                <w:sz w:val="20"/>
              </w:rPr>
              <w:t xml:space="preserve">The CE </w:t>
            </w:r>
            <w:r w:rsidRPr="001A67CA">
              <w:rPr>
                <w:rStyle w:val="A1"/>
                <w:rFonts w:cs="Arial"/>
                <w:i/>
                <w:color w:val="404040" w:themeColor="text1" w:themeTint="BF"/>
                <w:sz w:val="20"/>
                <w:u w:val="single"/>
              </w:rPr>
              <w:t>must</w:t>
            </w:r>
            <w:r w:rsidRPr="001A67CA">
              <w:rPr>
                <w:rStyle w:val="A1"/>
                <w:rFonts w:cs="Arial"/>
                <w:i/>
                <w:color w:val="404040" w:themeColor="text1" w:themeTint="BF"/>
                <w:sz w:val="20"/>
              </w:rPr>
              <w:t xml:space="preserve"> engage stakeholders in developing and implementing its </w:t>
            </w:r>
            <w:r w:rsidRPr="001A67CA">
              <w:rPr>
                <w:rStyle w:val="A1"/>
                <w:rFonts w:cs="Arial"/>
                <w:i/>
                <w:color w:val="404040" w:themeColor="text1" w:themeTint="BF"/>
                <w:sz w:val="20"/>
                <w:szCs w:val="20"/>
              </w:rPr>
              <w:t>LWP</w:t>
            </w:r>
            <w:r w:rsidRPr="001A67CA">
              <w:rPr>
                <w:rStyle w:val="A1"/>
                <w:rFonts w:cs="Arial"/>
                <w:i/>
                <w:color w:val="404040" w:themeColor="text1" w:themeTint="BF"/>
                <w:sz w:val="20"/>
              </w:rPr>
              <w:t xml:space="preserve">. </w:t>
            </w:r>
            <w:r w:rsidR="00812853" w:rsidRPr="001A67CA">
              <w:rPr>
                <w:rStyle w:val="A1"/>
                <w:rFonts w:cs="Arial"/>
                <w:i/>
                <w:color w:val="404040" w:themeColor="text1" w:themeTint="BF"/>
                <w:sz w:val="20"/>
              </w:rPr>
              <w:t>S</w:t>
            </w:r>
            <w:r w:rsidRPr="001A67CA">
              <w:rPr>
                <w:rStyle w:val="A1"/>
                <w:rFonts w:cs="Arial"/>
                <w:i/>
                <w:color w:val="404040" w:themeColor="text1" w:themeTint="BF"/>
                <w:sz w:val="20"/>
              </w:rPr>
              <w:t xml:space="preserve">takeholders </w:t>
            </w:r>
            <w:r w:rsidRPr="001A67CA">
              <w:rPr>
                <w:rStyle w:val="A1"/>
                <w:rFonts w:cs="Arial"/>
                <w:i/>
                <w:color w:val="404040" w:themeColor="text1" w:themeTint="BF"/>
                <w:sz w:val="20"/>
                <w:u w:val="single"/>
              </w:rPr>
              <w:t>must</w:t>
            </w:r>
            <w:r w:rsidRPr="001A67CA">
              <w:rPr>
                <w:rStyle w:val="A1"/>
                <w:rFonts w:cs="Arial"/>
                <w:i/>
                <w:color w:val="404040" w:themeColor="text1" w:themeTint="BF"/>
                <w:sz w:val="20"/>
              </w:rPr>
              <w:t xml:space="preserve"> include, but are not limited to, the following groups:</w:t>
            </w:r>
          </w:p>
          <w:p w:rsidR="00D46EAB" w:rsidRPr="00BB08B5" w:rsidRDefault="00D46EAB" w:rsidP="00FF4798">
            <w:pPr>
              <w:pStyle w:val="Default"/>
              <w:numPr>
                <w:ilvl w:val="0"/>
                <w:numId w:val="23"/>
              </w:numPr>
              <w:spacing w:before="60" w:after="10"/>
              <w:rPr>
                <w:rStyle w:val="A1"/>
                <w:rFonts w:cs="Arial"/>
                <w:i/>
                <w:color w:val="404040" w:themeColor="text1" w:themeTint="BF"/>
                <w:sz w:val="20"/>
              </w:rPr>
            </w:pPr>
            <w:r w:rsidRPr="00BB08B5">
              <w:rPr>
                <w:rStyle w:val="A1"/>
                <w:rFonts w:cs="Arial"/>
                <w:i/>
                <w:color w:val="404040" w:themeColor="text1" w:themeTint="BF"/>
                <w:sz w:val="20"/>
              </w:rPr>
              <w:t>Administrators</w:t>
            </w:r>
            <w:r w:rsidR="00295269" w:rsidRPr="00BB08B5">
              <w:rPr>
                <w:rStyle w:val="A1"/>
                <w:rFonts w:cs="Arial"/>
                <w:i/>
                <w:color w:val="404040" w:themeColor="text1" w:themeTint="BF"/>
                <w:sz w:val="20"/>
              </w:rPr>
              <w:t>, district and/or school</w:t>
            </w:r>
          </w:p>
          <w:p w:rsidR="00D46EAB" w:rsidRPr="001A67CA" w:rsidRDefault="00D46EAB" w:rsidP="00FF4798">
            <w:pPr>
              <w:pStyle w:val="Default"/>
              <w:numPr>
                <w:ilvl w:val="0"/>
                <w:numId w:val="23"/>
              </w:numPr>
              <w:spacing w:before="60" w:after="10"/>
              <w:rPr>
                <w:rStyle w:val="A1"/>
                <w:rFonts w:cs="Arial"/>
                <w:i/>
                <w:color w:val="404040" w:themeColor="text1" w:themeTint="BF"/>
                <w:sz w:val="20"/>
              </w:rPr>
            </w:pPr>
            <w:r w:rsidRPr="001A67CA">
              <w:rPr>
                <w:rStyle w:val="A1"/>
                <w:rFonts w:cs="Arial"/>
                <w:i/>
                <w:color w:val="404040" w:themeColor="text1" w:themeTint="BF"/>
                <w:sz w:val="20"/>
              </w:rPr>
              <w:t>Community members</w:t>
            </w:r>
          </w:p>
          <w:p w:rsidR="00D46EAB" w:rsidRPr="001A67CA" w:rsidRDefault="00D46EAB" w:rsidP="00FF4798">
            <w:pPr>
              <w:pStyle w:val="Default"/>
              <w:numPr>
                <w:ilvl w:val="0"/>
                <w:numId w:val="23"/>
              </w:numPr>
              <w:spacing w:before="60" w:after="10"/>
              <w:rPr>
                <w:rStyle w:val="A1"/>
                <w:rFonts w:cs="Arial"/>
                <w:i/>
                <w:color w:val="404040" w:themeColor="text1" w:themeTint="BF"/>
                <w:sz w:val="20"/>
              </w:rPr>
            </w:pPr>
            <w:r w:rsidRPr="001A67CA">
              <w:rPr>
                <w:rStyle w:val="A1"/>
                <w:rFonts w:cs="Arial"/>
                <w:i/>
                <w:color w:val="404040" w:themeColor="text1" w:themeTint="BF"/>
                <w:sz w:val="20"/>
              </w:rPr>
              <w:t>Parents</w:t>
            </w:r>
          </w:p>
          <w:p w:rsidR="00D46EAB" w:rsidRPr="001A67CA" w:rsidRDefault="00D46EAB" w:rsidP="00FF4798">
            <w:pPr>
              <w:pStyle w:val="Default"/>
              <w:numPr>
                <w:ilvl w:val="0"/>
                <w:numId w:val="23"/>
              </w:numPr>
              <w:spacing w:before="60" w:after="10"/>
              <w:rPr>
                <w:rStyle w:val="A1"/>
                <w:rFonts w:cs="Arial"/>
                <w:i/>
                <w:color w:val="404040" w:themeColor="text1" w:themeTint="BF"/>
                <w:sz w:val="20"/>
              </w:rPr>
            </w:pPr>
            <w:r w:rsidRPr="001A67CA">
              <w:rPr>
                <w:rStyle w:val="A1"/>
                <w:rFonts w:cs="Arial"/>
                <w:i/>
                <w:color w:val="404040" w:themeColor="text1" w:themeTint="BF"/>
                <w:sz w:val="20"/>
              </w:rPr>
              <w:t>Representatives of the CE or school(s)</w:t>
            </w:r>
          </w:p>
          <w:p w:rsidR="00D46EAB" w:rsidRPr="001A67CA" w:rsidRDefault="00D46EAB" w:rsidP="00FF4798">
            <w:pPr>
              <w:pStyle w:val="Default"/>
              <w:numPr>
                <w:ilvl w:val="0"/>
                <w:numId w:val="23"/>
              </w:numPr>
              <w:spacing w:before="60" w:after="10"/>
              <w:rPr>
                <w:rStyle w:val="A1"/>
                <w:rFonts w:cs="Arial"/>
                <w:i/>
                <w:color w:val="404040" w:themeColor="text1" w:themeTint="BF"/>
                <w:sz w:val="20"/>
              </w:rPr>
            </w:pPr>
            <w:r w:rsidRPr="001A67CA">
              <w:rPr>
                <w:rStyle w:val="A1"/>
                <w:rFonts w:cs="Arial"/>
                <w:i/>
                <w:color w:val="404040" w:themeColor="text1" w:themeTint="BF"/>
                <w:sz w:val="20"/>
              </w:rPr>
              <w:t>Representatives of the board of trustees or governing body</w:t>
            </w:r>
          </w:p>
          <w:p w:rsidR="00D46EAB" w:rsidRPr="001A67CA" w:rsidRDefault="00D46EAB" w:rsidP="00FF4798">
            <w:pPr>
              <w:pStyle w:val="Default"/>
              <w:numPr>
                <w:ilvl w:val="0"/>
                <w:numId w:val="23"/>
              </w:numPr>
              <w:spacing w:before="60" w:after="10"/>
              <w:rPr>
                <w:rStyle w:val="A1"/>
                <w:rFonts w:cs="Arial"/>
                <w:i/>
                <w:color w:val="404040" w:themeColor="text1" w:themeTint="BF"/>
                <w:sz w:val="20"/>
              </w:rPr>
            </w:pPr>
            <w:r w:rsidRPr="001A67CA">
              <w:rPr>
                <w:rStyle w:val="A1"/>
                <w:rFonts w:cs="Arial"/>
                <w:i/>
                <w:color w:val="404040" w:themeColor="text1" w:themeTint="BF"/>
                <w:sz w:val="20"/>
              </w:rPr>
              <w:t>School health professionals</w:t>
            </w:r>
          </w:p>
          <w:p w:rsidR="00D46EAB" w:rsidRPr="001A67CA" w:rsidRDefault="00D46EAB" w:rsidP="00FF4798">
            <w:pPr>
              <w:pStyle w:val="Default"/>
              <w:numPr>
                <w:ilvl w:val="0"/>
                <w:numId w:val="23"/>
              </w:numPr>
              <w:spacing w:before="60" w:after="10"/>
              <w:rPr>
                <w:rStyle w:val="A1"/>
                <w:rFonts w:cs="Arial"/>
                <w:i/>
                <w:color w:val="404040" w:themeColor="text1" w:themeTint="BF"/>
                <w:sz w:val="20"/>
              </w:rPr>
            </w:pPr>
            <w:r w:rsidRPr="001A67CA">
              <w:rPr>
                <w:rStyle w:val="A1"/>
                <w:rFonts w:cs="Arial"/>
                <w:i/>
                <w:color w:val="404040" w:themeColor="text1" w:themeTint="BF"/>
                <w:sz w:val="20"/>
              </w:rPr>
              <w:t>School nutrition staff</w:t>
            </w:r>
          </w:p>
          <w:p w:rsidR="0088420A" w:rsidRPr="006E5F44" w:rsidRDefault="00D46EAB" w:rsidP="00FF4798">
            <w:pPr>
              <w:pStyle w:val="Default"/>
              <w:numPr>
                <w:ilvl w:val="0"/>
                <w:numId w:val="23"/>
              </w:numPr>
              <w:spacing w:before="60" w:after="30"/>
              <w:rPr>
                <w:rStyle w:val="A1"/>
                <w:rFonts w:cs="Arial"/>
                <w:i/>
                <w:color w:val="404040" w:themeColor="text1" w:themeTint="BF"/>
              </w:rPr>
            </w:pPr>
            <w:r w:rsidRPr="001A67CA">
              <w:rPr>
                <w:rStyle w:val="A1"/>
                <w:rFonts w:cs="Arial"/>
                <w:i/>
                <w:color w:val="404040" w:themeColor="text1" w:themeTint="BF"/>
                <w:sz w:val="20"/>
              </w:rPr>
              <w:t>Students</w:t>
            </w:r>
          </w:p>
        </w:tc>
      </w:tr>
      <w:tr w:rsidR="00D46EAB" w:rsidRPr="005E0DE8" w:rsidTr="000F0A9A">
        <w:trPr>
          <w:cantSplit/>
        </w:trPr>
        <w:tc>
          <w:tcPr>
            <w:tcW w:w="630" w:type="dxa"/>
            <w:shd w:val="clear" w:color="auto" w:fill="auto"/>
          </w:tcPr>
          <w:p w:rsidR="00D46EAB" w:rsidRPr="005E0DE8" w:rsidRDefault="00D46EAB" w:rsidP="006E5F44">
            <w:pPr>
              <w:spacing w:before="120" w:after="40"/>
              <w:ind w:left="522"/>
              <w:rPr>
                <w:i/>
                <w:sz w:val="18"/>
                <w:szCs w:val="18"/>
              </w:rPr>
            </w:pPr>
          </w:p>
        </w:tc>
        <w:tc>
          <w:tcPr>
            <w:tcW w:w="9810" w:type="dxa"/>
            <w:gridSpan w:val="4"/>
            <w:shd w:val="clear" w:color="auto" w:fill="auto"/>
          </w:tcPr>
          <w:p w:rsidR="00D46EAB" w:rsidRPr="005E0DE8" w:rsidRDefault="00D46EAB" w:rsidP="006E5F44">
            <w:pPr>
              <w:spacing w:before="120" w:after="40"/>
              <w:rPr>
                <w:i/>
                <w:sz w:val="18"/>
                <w:szCs w:val="18"/>
              </w:rPr>
            </w:pPr>
            <w:r w:rsidRPr="005E0DE8">
              <w:rPr>
                <w:i/>
                <w:sz w:val="18"/>
                <w:szCs w:val="18"/>
              </w:rPr>
              <w:t xml:space="preserve">Check each stakeholder group that </w:t>
            </w:r>
            <w:r w:rsidR="00112784">
              <w:rPr>
                <w:i/>
                <w:sz w:val="18"/>
                <w:szCs w:val="18"/>
              </w:rPr>
              <w:t xml:space="preserve">will be or </w:t>
            </w:r>
            <w:r w:rsidR="005B1352">
              <w:rPr>
                <w:i/>
                <w:sz w:val="18"/>
                <w:szCs w:val="18"/>
              </w:rPr>
              <w:t xml:space="preserve">is </w:t>
            </w:r>
            <w:r w:rsidR="005B1352" w:rsidRPr="005E0DE8">
              <w:rPr>
                <w:i/>
                <w:sz w:val="18"/>
                <w:szCs w:val="18"/>
              </w:rPr>
              <w:t>involved</w:t>
            </w:r>
            <w:r w:rsidRPr="005E0DE8">
              <w:rPr>
                <w:i/>
                <w:sz w:val="18"/>
                <w:szCs w:val="18"/>
              </w:rPr>
              <w:t xml:space="preserve"> in the development </w:t>
            </w:r>
            <w:r>
              <w:rPr>
                <w:i/>
                <w:sz w:val="18"/>
                <w:szCs w:val="18"/>
              </w:rPr>
              <w:t xml:space="preserve">and implementation </w:t>
            </w:r>
            <w:r w:rsidRPr="005E0DE8">
              <w:rPr>
                <w:i/>
                <w:sz w:val="18"/>
                <w:szCs w:val="18"/>
              </w:rPr>
              <w:t xml:space="preserve">of the </w:t>
            </w:r>
            <w:r>
              <w:rPr>
                <w:i/>
                <w:sz w:val="18"/>
                <w:szCs w:val="18"/>
              </w:rPr>
              <w:t>LWP</w:t>
            </w:r>
            <w:r w:rsidRPr="005E0DE8">
              <w:rPr>
                <w:i/>
                <w:sz w:val="18"/>
                <w:szCs w:val="18"/>
              </w:rPr>
              <w:t>.</w:t>
            </w:r>
          </w:p>
        </w:tc>
      </w:tr>
      <w:tr w:rsidR="00D46EAB" w:rsidRPr="005E0DE8" w:rsidTr="000F0A9A">
        <w:trPr>
          <w:cantSplit/>
        </w:trPr>
        <w:tc>
          <w:tcPr>
            <w:tcW w:w="630" w:type="dxa"/>
            <w:shd w:val="clear" w:color="auto" w:fill="auto"/>
            <w:vAlign w:val="center"/>
          </w:tcPr>
          <w:p w:rsidR="00D46EAB" w:rsidRPr="00685EFC" w:rsidRDefault="00D46EAB" w:rsidP="0041528F">
            <w:pPr>
              <w:spacing w:before="40" w:after="40"/>
              <w:jc w:val="right"/>
              <w:rPr>
                <w:i/>
                <w:sz w:val="12"/>
                <w:szCs w:val="12"/>
              </w:rPr>
            </w:pPr>
          </w:p>
        </w:tc>
        <w:tc>
          <w:tcPr>
            <w:tcW w:w="630" w:type="dxa"/>
            <w:shd w:val="clear" w:color="auto" w:fill="auto"/>
            <w:vAlign w:val="center"/>
          </w:tcPr>
          <w:p w:rsidR="00D46EAB" w:rsidRPr="005B48FB" w:rsidRDefault="00D46EAB"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shd w:val="clear" w:color="auto" w:fill="auto"/>
          </w:tcPr>
          <w:p w:rsidR="00D46EAB" w:rsidRPr="003D329B" w:rsidRDefault="00D46EAB" w:rsidP="006E5F44">
            <w:pPr>
              <w:spacing w:before="120" w:after="40"/>
              <w:ind w:left="504" w:hanging="360"/>
              <w:rPr>
                <w:i/>
                <w:sz w:val="20"/>
                <w:szCs w:val="20"/>
              </w:rPr>
            </w:pPr>
            <w:r w:rsidRPr="003D329B">
              <w:rPr>
                <w:sz w:val="20"/>
                <w:szCs w:val="20"/>
              </w:rPr>
              <w:t xml:space="preserve">A.   Administrators, district and/or school </w:t>
            </w:r>
          </w:p>
        </w:tc>
      </w:tr>
      <w:tr w:rsidR="00D46EAB" w:rsidRPr="005E0DE8" w:rsidTr="000F0A9A">
        <w:trPr>
          <w:cantSplit/>
        </w:trPr>
        <w:tc>
          <w:tcPr>
            <w:tcW w:w="630" w:type="dxa"/>
            <w:shd w:val="clear" w:color="auto" w:fill="auto"/>
            <w:vAlign w:val="center"/>
          </w:tcPr>
          <w:p w:rsidR="00D46EAB" w:rsidRPr="00685EFC" w:rsidRDefault="00D46EAB" w:rsidP="0041528F">
            <w:pPr>
              <w:spacing w:before="40" w:after="40"/>
              <w:jc w:val="right"/>
              <w:rPr>
                <w:i/>
                <w:sz w:val="12"/>
                <w:szCs w:val="12"/>
              </w:rPr>
            </w:pPr>
          </w:p>
        </w:tc>
        <w:tc>
          <w:tcPr>
            <w:tcW w:w="630" w:type="dxa"/>
            <w:shd w:val="clear" w:color="auto" w:fill="auto"/>
            <w:vAlign w:val="center"/>
          </w:tcPr>
          <w:p w:rsidR="00D46EAB" w:rsidRPr="005B48FB" w:rsidRDefault="00D46EAB"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shd w:val="clear" w:color="auto" w:fill="auto"/>
          </w:tcPr>
          <w:p w:rsidR="00D46EAB" w:rsidRPr="003D329B" w:rsidRDefault="00D46EAB" w:rsidP="006E5F44">
            <w:pPr>
              <w:spacing w:before="120" w:after="40"/>
              <w:ind w:left="504" w:hanging="360"/>
              <w:rPr>
                <w:sz w:val="20"/>
                <w:szCs w:val="20"/>
              </w:rPr>
            </w:pPr>
            <w:r w:rsidRPr="003D329B">
              <w:rPr>
                <w:sz w:val="20"/>
                <w:szCs w:val="20"/>
              </w:rPr>
              <w:t>B.   Community members  (local service organizations or other appropriate representatives)</w:t>
            </w:r>
          </w:p>
        </w:tc>
      </w:tr>
      <w:tr w:rsidR="00D46EAB" w:rsidRPr="005E0DE8" w:rsidTr="000F0A9A">
        <w:trPr>
          <w:cantSplit/>
        </w:trPr>
        <w:tc>
          <w:tcPr>
            <w:tcW w:w="630" w:type="dxa"/>
            <w:shd w:val="clear" w:color="auto" w:fill="auto"/>
            <w:vAlign w:val="center"/>
          </w:tcPr>
          <w:p w:rsidR="00D46EAB" w:rsidRPr="00685EFC" w:rsidRDefault="00D46EAB" w:rsidP="0041528F">
            <w:pPr>
              <w:spacing w:before="40" w:after="40"/>
              <w:jc w:val="right"/>
              <w:rPr>
                <w:i/>
                <w:sz w:val="12"/>
                <w:szCs w:val="12"/>
              </w:rPr>
            </w:pPr>
          </w:p>
        </w:tc>
        <w:tc>
          <w:tcPr>
            <w:tcW w:w="630" w:type="dxa"/>
            <w:shd w:val="clear" w:color="auto" w:fill="auto"/>
            <w:vAlign w:val="center"/>
          </w:tcPr>
          <w:p w:rsidR="00D46EAB" w:rsidRPr="005B48FB" w:rsidRDefault="00D46EAB"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shd w:val="clear" w:color="auto" w:fill="auto"/>
          </w:tcPr>
          <w:p w:rsidR="00D46EAB" w:rsidRPr="003D329B" w:rsidRDefault="00D46EAB" w:rsidP="006E5F44">
            <w:pPr>
              <w:spacing w:before="120" w:after="40"/>
              <w:ind w:left="504" w:hanging="360"/>
              <w:rPr>
                <w:sz w:val="20"/>
                <w:szCs w:val="20"/>
              </w:rPr>
            </w:pPr>
            <w:r w:rsidRPr="003D329B">
              <w:rPr>
                <w:sz w:val="20"/>
                <w:szCs w:val="20"/>
              </w:rPr>
              <w:t>C.   Parents</w:t>
            </w:r>
          </w:p>
        </w:tc>
      </w:tr>
      <w:tr w:rsidR="00D46EAB" w:rsidRPr="00DB10B9" w:rsidTr="000F0A9A">
        <w:trPr>
          <w:cantSplit/>
        </w:trPr>
        <w:tc>
          <w:tcPr>
            <w:tcW w:w="630" w:type="dxa"/>
            <w:shd w:val="clear" w:color="auto" w:fill="auto"/>
            <w:vAlign w:val="center"/>
          </w:tcPr>
          <w:p w:rsidR="00D46EAB" w:rsidRPr="00685EFC" w:rsidRDefault="00D46EAB" w:rsidP="0041528F">
            <w:pPr>
              <w:spacing w:before="40" w:after="40"/>
              <w:jc w:val="right"/>
              <w:rPr>
                <w:i/>
                <w:sz w:val="12"/>
                <w:szCs w:val="12"/>
              </w:rPr>
            </w:pPr>
          </w:p>
        </w:tc>
        <w:tc>
          <w:tcPr>
            <w:tcW w:w="630" w:type="dxa"/>
            <w:shd w:val="clear" w:color="auto" w:fill="auto"/>
            <w:vAlign w:val="center"/>
          </w:tcPr>
          <w:p w:rsidR="00D46EAB" w:rsidRPr="005B48FB" w:rsidRDefault="00D46EAB"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shd w:val="clear" w:color="auto" w:fill="auto"/>
          </w:tcPr>
          <w:p w:rsidR="00D46EAB" w:rsidRPr="003D329B" w:rsidRDefault="00D46EAB" w:rsidP="006E5F44">
            <w:pPr>
              <w:spacing w:before="120" w:after="40"/>
              <w:ind w:left="504" w:hanging="360"/>
              <w:rPr>
                <w:sz w:val="20"/>
                <w:szCs w:val="20"/>
              </w:rPr>
            </w:pPr>
            <w:r w:rsidRPr="003D329B">
              <w:rPr>
                <w:sz w:val="20"/>
                <w:szCs w:val="20"/>
              </w:rPr>
              <w:t>D.   Representatives of the CE or school(s)</w:t>
            </w:r>
          </w:p>
        </w:tc>
      </w:tr>
      <w:tr w:rsidR="00D46EAB" w:rsidRPr="00DB10B9" w:rsidTr="000F0A9A">
        <w:trPr>
          <w:cantSplit/>
        </w:trPr>
        <w:tc>
          <w:tcPr>
            <w:tcW w:w="630" w:type="dxa"/>
            <w:shd w:val="clear" w:color="auto" w:fill="auto"/>
            <w:vAlign w:val="center"/>
          </w:tcPr>
          <w:p w:rsidR="00D46EAB" w:rsidRPr="00685EFC" w:rsidRDefault="00D46EAB" w:rsidP="0041528F">
            <w:pPr>
              <w:spacing w:before="40" w:after="40"/>
              <w:jc w:val="right"/>
              <w:rPr>
                <w:i/>
                <w:sz w:val="12"/>
                <w:szCs w:val="12"/>
              </w:rPr>
            </w:pPr>
          </w:p>
        </w:tc>
        <w:tc>
          <w:tcPr>
            <w:tcW w:w="630" w:type="dxa"/>
            <w:shd w:val="clear" w:color="auto" w:fill="auto"/>
            <w:vAlign w:val="center"/>
          </w:tcPr>
          <w:p w:rsidR="00D46EAB" w:rsidRPr="005B48FB" w:rsidRDefault="00D46EAB"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shd w:val="clear" w:color="auto" w:fill="auto"/>
          </w:tcPr>
          <w:p w:rsidR="00D46EAB" w:rsidRPr="003D329B" w:rsidRDefault="00D46EAB" w:rsidP="006E5F44">
            <w:pPr>
              <w:spacing w:before="120" w:after="40"/>
              <w:ind w:left="504" w:hanging="360"/>
              <w:rPr>
                <w:sz w:val="20"/>
                <w:szCs w:val="20"/>
              </w:rPr>
            </w:pPr>
            <w:r w:rsidRPr="003D329B">
              <w:rPr>
                <w:sz w:val="20"/>
                <w:szCs w:val="20"/>
              </w:rPr>
              <w:t xml:space="preserve">E.   Representatives of the board  of trustees or governing body </w:t>
            </w:r>
          </w:p>
        </w:tc>
      </w:tr>
      <w:tr w:rsidR="00D46EAB" w:rsidRPr="00DB10B9" w:rsidTr="000F0A9A">
        <w:trPr>
          <w:cantSplit/>
        </w:trPr>
        <w:tc>
          <w:tcPr>
            <w:tcW w:w="630" w:type="dxa"/>
            <w:shd w:val="clear" w:color="auto" w:fill="auto"/>
            <w:vAlign w:val="center"/>
          </w:tcPr>
          <w:p w:rsidR="00D46EAB" w:rsidRPr="00685EFC" w:rsidRDefault="00D46EAB" w:rsidP="0041528F">
            <w:pPr>
              <w:spacing w:before="40" w:after="40"/>
              <w:jc w:val="right"/>
              <w:rPr>
                <w:i/>
                <w:sz w:val="12"/>
                <w:szCs w:val="12"/>
              </w:rPr>
            </w:pPr>
          </w:p>
        </w:tc>
        <w:tc>
          <w:tcPr>
            <w:tcW w:w="630" w:type="dxa"/>
            <w:shd w:val="clear" w:color="auto" w:fill="auto"/>
            <w:vAlign w:val="center"/>
          </w:tcPr>
          <w:p w:rsidR="00D46EAB" w:rsidRPr="005B48FB" w:rsidRDefault="00D46EAB"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shd w:val="clear" w:color="auto" w:fill="auto"/>
          </w:tcPr>
          <w:p w:rsidR="00D46EAB" w:rsidRPr="003D329B" w:rsidRDefault="00D46EAB" w:rsidP="006E5F44">
            <w:pPr>
              <w:spacing w:before="120" w:after="40"/>
              <w:ind w:left="504" w:hanging="360"/>
              <w:rPr>
                <w:sz w:val="20"/>
                <w:szCs w:val="20"/>
              </w:rPr>
            </w:pPr>
            <w:r w:rsidRPr="003D329B">
              <w:rPr>
                <w:sz w:val="20"/>
                <w:szCs w:val="20"/>
              </w:rPr>
              <w:t>F.   School health professionals</w:t>
            </w:r>
          </w:p>
        </w:tc>
      </w:tr>
      <w:tr w:rsidR="00D46EAB" w:rsidRPr="00DB10B9" w:rsidTr="000F0A9A">
        <w:trPr>
          <w:cantSplit/>
        </w:trPr>
        <w:tc>
          <w:tcPr>
            <w:tcW w:w="630" w:type="dxa"/>
            <w:shd w:val="clear" w:color="auto" w:fill="auto"/>
            <w:vAlign w:val="center"/>
          </w:tcPr>
          <w:p w:rsidR="00D46EAB" w:rsidRPr="00685EFC" w:rsidRDefault="00D46EAB" w:rsidP="0041528F">
            <w:pPr>
              <w:spacing w:before="40" w:after="40"/>
              <w:jc w:val="right"/>
              <w:rPr>
                <w:i/>
                <w:sz w:val="12"/>
                <w:szCs w:val="12"/>
              </w:rPr>
            </w:pPr>
          </w:p>
        </w:tc>
        <w:tc>
          <w:tcPr>
            <w:tcW w:w="630" w:type="dxa"/>
            <w:shd w:val="clear" w:color="auto" w:fill="auto"/>
            <w:vAlign w:val="center"/>
          </w:tcPr>
          <w:p w:rsidR="00D46EAB" w:rsidRPr="005B48FB" w:rsidRDefault="00D46EAB"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shd w:val="clear" w:color="auto" w:fill="auto"/>
          </w:tcPr>
          <w:p w:rsidR="00D46EAB" w:rsidRPr="003D329B" w:rsidRDefault="00D46EAB" w:rsidP="006E5F44">
            <w:pPr>
              <w:spacing w:before="120" w:after="40"/>
              <w:ind w:left="504" w:hanging="360"/>
              <w:rPr>
                <w:sz w:val="20"/>
                <w:szCs w:val="20"/>
              </w:rPr>
            </w:pPr>
            <w:r w:rsidRPr="003D329B">
              <w:rPr>
                <w:sz w:val="20"/>
                <w:szCs w:val="20"/>
              </w:rPr>
              <w:t xml:space="preserve">G.   School nutrition staff </w:t>
            </w:r>
          </w:p>
        </w:tc>
      </w:tr>
      <w:tr w:rsidR="00D46EAB" w:rsidRPr="00DB10B9" w:rsidTr="000F0A9A">
        <w:trPr>
          <w:cantSplit/>
        </w:trPr>
        <w:tc>
          <w:tcPr>
            <w:tcW w:w="630" w:type="dxa"/>
            <w:shd w:val="clear" w:color="auto" w:fill="auto"/>
            <w:vAlign w:val="center"/>
          </w:tcPr>
          <w:p w:rsidR="00D46EAB" w:rsidRPr="00685EFC" w:rsidRDefault="00D46EAB" w:rsidP="0041528F">
            <w:pPr>
              <w:spacing w:before="40" w:after="40"/>
              <w:jc w:val="right"/>
              <w:rPr>
                <w:i/>
                <w:sz w:val="12"/>
                <w:szCs w:val="12"/>
              </w:rPr>
            </w:pPr>
          </w:p>
        </w:tc>
        <w:tc>
          <w:tcPr>
            <w:tcW w:w="630" w:type="dxa"/>
            <w:shd w:val="clear" w:color="auto" w:fill="auto"/>
            <w:vAlign w:val="center"/>
          </w:tcPr>
          <w:p w:rsidR="00D46EAB" w:rsidRPr="005B48FB" w:rsidRDefault="00D46EAB"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shd w:val="clear" w:color="auto" w:fill="auto"/>
          </w:tcPr>
          <w:p w:rsidR="00D46EAB" w:rsidRPr="003D329B" w:rsidRDefault="00D46EAB" w:rsidP="006E5F44">
            <w:pPr>
              <w:spacing w:before="120" w:after="40"/>
              <w:ind w:left="504" w:hanging="360"/>
              <w:rPr>
                <w:sz w:val="20"/>
                <w:szCs w:val="20"/>
              </w:rPr>
            </w:pPr>
            <w:r w:rsidRPr="003D329B">
              <w:rPr>
                <w:sz w:val="20"/>
                <w:szCs w:val="20"/>
              </w:rPr>
              <w:t xml:space="preserve">H.   Students </w:t>
            </w:r>
          </w:p>
        </w:tc>
      </w:tr>
      <w:tr w:rsidR="00D46EAB" w:rsidRPr="00DB10B9" w:rsidTr="000F0A9A">
        <w:trPr>
          <w:cantSplit/>
        </w:trPr>
        <w:tc>
          <w:tcPr>
            <w:tcW w:w="630" w:type="dxa"/>
            <w:shd w:val="clear" w:color="auto" w:fill="auto"/>
            <w:vAlign w:val="center"/>
          </w:tcPr>
          <w:p w:rsidR="00D46EAB" w:rsidRPr="00685EFC" w:rsidRDefault="00D46EAB" w:rsidP="0041528F">
            <w:pPr>
              <w:spacing w:before="40" w:after="40"/>
              <w:jc w:val="right"/>
              <w:rPr>
                <w:i/>
                <w:sz w:val="12"/>
                <w:szCs w:val="12"/>
              </w:rPr>
            </w:pPr>
          </w:p>
        </w:tc>
        <w:tc>
          <w:tcPr>
            <w:tcW w:w="630" w:type="dxa"/>
            <w:shd w:val="clear" w:color="auto" w:fill="auto"/>
            <w:vAlign w:val="center"/>
          </w:tcPr>
          <w:p w:rsidR="00D46EAB" w:rsidRPr="005B48FB" w:rsidRDefault="00D46EAB"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shd w:val="clear" w:color="auto" w:fill="auto"/>
          </w:tcPr>
          <w:p w:rsidR="00D46EAB" w:rsidRPr="003D329B" w:rsidRDefault="00D46EAB" w:rsidP="006E5F44">
            <w:pPr>
              <w:spacing w:before="120" w:after="120"/>
              <w:ind w:left="504" w:hanging="360"/>
              <w:rPr>
                <w:sz w:val="20"/>
                <w:szCs w:val="20"/>
              </w:rPr>
            </w:pPr>
            <w:r w:rsidRPr="003D329B">
              <w:rPr>
                <w:sz w:val="20"/>
                <w:szCs w:val="20"/>
              </w:rPr>
              <w:t xml:space="preserve">I.    Other </w:t>
            </w:r>
          </w:p>
        </w:tc>
      </w:tr>
      <w:tr w:rsidR="00D46EAB" w:rsidRPr="005E0DE8" w:rsidTr="005B1352">
        <w:trPr>
          <w:cantSplit/>
        </w:trPr>
        <w:tc>
          <w:tcPr>
            <w:tcW w:w="630" w:type="dxa"/>
            <w:shd w:val="clear" w:color="auto" w:fill="auto"/>
            <w:vAlign w:val="center"/>
          </w:tcPr>
          <w:p w:rsidR="00D46EAB" w:rsidRPr="00685EFC" w:rsidRDefault="00D46EAB" w:rsidP="0041528F">
            <w:pPr>
              <w:spacing w:before="40" w:after="40"/>
              <w:jc w:val="right"/>
              <w:rPr>
                <w:i/>
                <w:sz w:val="12"/>
                <w:szCs w:val="12"/>
              </w:rPr>
            </w:pPr>
          </w:p>
        </w:tc>
        <w:tc>
          <w:tcPr>
            <w:tcW w:w="630" w:type="dxa"/>
            <w:shd w:val="clear" w:color="auto" w:fill="auto"/>
            <w:vAlign w:val="center"/>
          </w:tcPr>
          <w:p w:rsidR="00D46EAB" w:rsidRPr="00685EFC" w:rsidRDefault="00D46EAB" w:rsidP="0041528F">
            <w:pPr>
              <w:spacing w:before="40" w:after="40"/>
              <w:jc w:val="right"/>
              <w:rPr>
                <w:i/>
                <w:sz w:val="12"/>
                <w:szCs w:val="12"/>
              </w:rPr>
            </w:pPr>
          </w:p>
        </w:tc>
        <w:tc>
          <w:tcPr>
            <w:tcW w:w="720" w:type="dxa"/>
            <w:tcBorders>
              <w:right w:val="single" w:sz="6" w:space="0" w:color="7F7F7F" w:themeColor="text1" w:themeTint="80"/>
            </w:tcBorders>
            <w:shd w:val="clear" w:color="auto" w:fill="auto"/>
          </w:tcPr>
          <w:p w:rsidR="00D46EAB" w:rsidRPr="005E0DE8" w:rsidRDefault="00D46EAB" w:rsidP="0041528F">
            <w:pPr>
              <w:spacing w:before="40" w:after="40"/>
              <w:rPr>
                <w:sz w:val="20"/>
                <w:szCs w:val="20"/>
              </w:rPr>
            </w:pPr>
          </w:p>
        </w:tc>
        <w:tc>
          <w:tcPr>
            <w:tcW w:w="73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rsidR="00D46EAB" w:rsidRPr="00B81D3B" w:rsidRDefault="00D46EAB" w:rsidP="0041528F">
            <w:pPr>
              <w:spacing w:before="40" w:after="40"/>
              <w:rPr>
                <w:sz w:val="18"/>
                <w:szCs w:val="20"/>
              </w:rPr>
            </w:pPr>
          </w:p>
        </w:tc>
        <w:tc>
          <w:tcPr>
            <w:tcW w:w="1160" w:type="dxa"/>
            <w:tcBorders>
              <w:left w:val="single" w:sz="6" w:space="0" w:color="7F7F7F" w:themeColor="text1" w:themeTint="80"/>
            </w:tcBorders>
            <w:shd w:val="clear" w:color="auto" w:fill="auto"/>
          </w:tcPr>
          <w:p w:rsidR="00D46EAB" w:rsidRDefault="00D46EAB" w:rsidP="0041528F">
            <w:pPr>
              <w:spacing w:before="40" w:after="40"/>
            </w:pPr>
          </w:p>
        </w:tc>
      </w:tr>
      <w:tr w:rsidR="00FF4798" w:rsidRPr="00FF4798" w:rsidTr="000F0A9A">
        <w:trPr>
          <w:cantSplit/>
        </w:trPr>
        <w:tc>
          <w:tcPr>
            <w:tcW w:w="630" w:type="dxa"/>
            <w:shd w:val="clear" w:color="auto" w:fill="auto"/>
          </w:tcPr>
          <w:p w:rsidR="00D46EAB" w:rsidRPr="00FF4798" w:rsidRDefault="00D46EAB" w:rsidP="006E5F44">
            <w:pPr>
              <w:spacing w:before="120" w:after="120"/>
              <w:ind w:left="522"/>
              <w:rPr>
                <w:i/>
                <w:color w:val="auto"/>
                <w:sz w:val="18"/>
                <w:szCs w:val="18"/>
              </w:rPr>
            </w:pPr>
          </w:p>
        </w:tc>
        <w:tc>
          <w:tcPr>
            <w:tcW w:w="9810" w:type="dxa"/>
            <w:gridSpan w:val="4"/>
            <w:shd w:val="clear" w:color="auto" w:fill="auto"/>
          </w:tcPr>
          <w:p w:rsidR="00D46EAB" w:rsidRPr="00FF4798" w:rsidRDefault="00D46EAB" w:rsidP="00BB08B5">
            <w:pPr>
              <w:spacing w:before="120" w:after="120"/>
              <w:rPr>
                <w:color w:val="auto"/>
                <w:sz w:val="20"/>
                <w:szCs w:val="20"/>
              </w:rPr>
            </w:pPr>
            <w:r w:rsidRPr="00FF4798">
              <w:rPr>
                <w:i/>
                <w:color w:val="auto"/>
                <w:sz w:val="20"/>
                <w:szCs w:val="20"/>
              </w:rPr>
              <w:t>If the CE did not involve stakeholders</w:t>
            </w:r>
            <w:r w:rsidR="00292BFC" w:rsidRPr="00FF4798">
              <w:rPr>
                <w:i/>
                <w:color w:val="auto"/>
                <w:sz w:val="20"/>
                <w:szCs w:val="20"/>
              </w:rPr>
              <w:t xml:space="preserve"> </w:t>
            </w:r>
            <w:r w:rsidRPr="00FF4798">
              <w:rPr>
                <w:i/>
                <w:color w:val="auto"/>
                <w:sz w:val="20"/>
                <w:szCs w:val="20"/>
              </w:rPr>
              <w:t>in developing and implementing its LWP</w:t>
            </w:r>
            <w:r w:rsidR="003D329B" w:rsidRPr="00FF4798">
              <w:rPr>
                <w:i/>
                <w:color w:val="auto"/>
                <w:sz w:val="20"/>
                <w:szCs w:val="20"/>
              </w:rPr>
              <w:t xml:space="preserve"> </w:t>
            </w:r>
            <w:r w:rsidR="00292BFC" w:rsidRPr="00FF4798">
              <w:rPr>
                <w:i/>
                <w:color w:val="auto"/>
                <w:sz w:val="20"/>
                <w:szCs w:val="20"/>
              </w:rPr>
              <w:t>(including those groups that are required to be involved)</w:t>
            </w:r>
            <w:r w:rsidRPr="00FF4798">
              <w:rPr>
                <w:i/>
                <w:color w:val="auto"/>
                <w:sz w:val="20"/>
                <w:szCs w:val="20"/>
              </w:rPr>
              <w:t xml:space="preserve">, </w:t>
            </w:r>
            <w:r w:rsidR="00BB08B5">
              <w:rPr>
                <w:i/>
                <w:color w:val="auto"/>
                <w:sz w:val="20"/>
                <w:szCs w:val="20"/>
              </w:rPr>
              <w:t xml:space="preserve">provide an explanation for </w:t>
            </w:r>
            <w:r w:rsidRPr="00FF4798">
              <w:rPr>
                <w:i/>
                <w:color w:val="auto"/>
                <w:sz w:val="20"/>
                <w:szCs w:val="20"/>
              </w:rPr>
              <w:t>why the CE did not in the space below.</w:t>
            </w:r>
          </w:p>
        </w:tc>
      </w:tr>
      <w:tr w:rsidR="00D46EAB" w:rsidRPr="005E0DE8" w:rsidTr="005B1352">
        <w:trPr>
          <w:cantSplit/>
          <w:trHeight w:val="269"/>
        </w:trPr>
        <w:tc>
          <w:tcPr>
            <w:tcW w:w="1260" w:type="dxa"/>
            <w:gridSpan w:val="2"/>
            <w:tcBorders>
              <w:right w:val="single" w:sz="6" w:space="0" w:color="7F7F7F" w:themeColor="text1" w:themeTint="80"/>
            </w:tcBorders>
            <w:shd w:val="clear" w:color="auto" w:fill="auto"/>
          </w:tcPr>
          <w:p w:rsidR="00D46EAB" w:rsidRPr="00B81D3B" w:rsidRDefault="00D46EAB" w:rsidP="0041528F">
            <w:pPr>
              <w:spacing w:before="40" w:after="40"/>
              <w:rPr>
                <w:i/>
                <w:sz w:val="16"/>
                <w:szCs w:val="16"/>
              </w:rPr>
            </w:pPr>
          </w:p>
        </w:tc>
        <w:tc>
          <w:tcPr>
            <w:tcW w:w="80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rsidR="00D46EAB" w:rsidRPr="00B81D3B" w:rsidRDefault="00D46EAB" w:rsidP="0041528F">
            <w:pPr>
              <w:spacing w:before="40" w:after="40"/>
              <w:ind w:left="54"/>
              <w:rPr>
                <w:i/>
                <w:sz w:val="18"/>
                <w:szCs w:val="20"/>
              </w:rPr>
            </w:pPr>
          </w:p>
        </w:tc>
        <w:tc>
          <w:tcPr>
            <w:tcW w:w="1160" w:type="dxa"/>
            <w:tcBorders>
              <w:left w:val="single" w:sz="6" w:space="0" w:color="7F7F7F" w:themeColor="text1" w:themeTint="80"/>
            </w:tcBorders>
            <w:shd w:val="clear" w:color="auto" w:fill="auto"/>
          </w:tcPr>
          <w:p w:rsidR="00D46EAB" w:rsidRPr="005E0DE8" w:rsidRDefault="00D46EAB" w:rsidP="0041528F">
            <w:pPr>
              <w:spacing w:before="40" w:after="40"/>
              <w:ind w:left="54"/>
              <w:rPr>
                <w:i/>
                <w:sz w:val="20"/>
                <w:szCs w:val="20"/>
              </w:rPr>
            </w:pPr>
          </w:p>
        </w:tc>
      </w:tr>
    </w:tbl>
    <w:p w:rsidR="00132E1F" w:rsidRDefault="00132E1F">
      <w:pPr>
        <w:rPr>
          <w:sz w:val="10"/>
        </w:rPr>
      </w:pPr>
    </w:p>
    <w:p w:rsidR="00132E1F" w:rsidRDefault="00132E1F">
      <w:pPr>
        <w:rPr>
          <w:sz w:val="10"/>
        </w:rPr>
      </w:pPr>
      <w:r>
        <w:rPr>
          <w:sz w:val="10"/>
        </w:rPr>
        <w:br w:type="page"/>
      </w:r>
    </w:p>
    <w:p w:rsidR="00132E1F" w:rsidRDefault="00132E1F">
      <w:pPr>
        <w:rPr>
          <w:sz w:val="10"/>
        </w:rPr>
      </w:pPr>
    </w:p>
    <w:tbl>
      <w:tblPr>
        <w:tblW w:w="10530" w:type="dxa"/>
        <w:tblInd w:w="-72" w:type="dxa"/>
        <w:tblLayout w:type="fixed"/>
        <w:tblLook w:val="04A0" w:firstRow="1" w:lastRow="0" w:firstColumn="1" w:lastColumn="0" w:noHBand="0" w:noVBand="1"/>
      </w:tblPr>
      <w:tblGrid>
        <w:gridCol w:w="720"/>
        <w:gridCol w:w="630"/>
        <w:gridCol w:w="450"/>
        <w:gridCol w:w="90"/>
        <w:gridCol w:w="450"/>
        <w:gridCol w:w="7560"/>
        <w:gridCol w:w="630"/>
      </w:tblGrid>
      <w:tr w:rsidR="00132E1F" w:rsidRPr="003052C1" w:rsidTr="00812853">
        <w:trPr>
          <w:cantSplit/>
        </w:trPr>
        <w:tc>
          <w:tcPr>
            <w:tcW w:w="10530" w:type="dxa"/>
            <w:gridSpan w:val="7"/>
            <w:tcBorders>
              <w:top w:val="single" w:sz="6" w:space="0" w:color="808080"/>
            </w:tcBorders>
            <w:shd w:val="clear" w:color="auto" w:fill="F2F2F2"/>
            <w:vAlign w:val="center"/>
          </w:tcPr>
          <w:p w:rsidR="00132E1F" w:rsidRPr="003D329B" w:rsidRDefault="00132E1F" w:rsidP="00CF3A29">
            <w:pPr>
              <w:pStyle w:val="Default"/>
              <w:numPr>
                <w:ilvl w:val="0"/>
                <w:numId w:val="13"/>
              </w:numPr>
              <w:spacing w:before="40" w:after="40"/>
              <w:ind w:left="522" w:hanging="540"/>
              <w:rPr>
                <w:rStyle w:val="A1"/>
                <w:rFonts w:cs="Arial"/>
                <w:b/>
                <w:sz w:val="20"/>
                <w:szCs w:val="20"/>
              </w:rPr>
            </w:pPr>
            <w:r w:rsidRPr="003D329B">
              <w:rPr>
                <w:rStyle w:val="A1"/>
                <w:rFonts w:cs="Arial"/>
                <w:b/>
                <w:sz w:val="20"/>
                <w:szCs w:val="20"/>
              </w:rPr>
              <w:t>Triennial Assessment and Publication of Assessment</w:t>
            </w:r>
            <w:r w:rsidR="00812853" w:rsidRPr="003D329B">
              <w:rPr>
                <w:rStyle w:val="A1"/>
                <w:rFonts w:cs="Arial"/>
                <w:b/>
                <w:sz w:val="20"/>
                <w:szCs w:val="20"/>
              </w:rPr>
              <w:t xml:space="preserve"> Results</w:t>
            </w:r>
          </w:p>
          <w:p w:rsidR="003D329B" w:rsidRDefault="00132E1F" w:rsidP="00292BFC">
            <w:pPr>
              <w:pStyle w:val="Default"/>
              <w:spacing w:before="40" w:after="120"/>
              <w:ind w:left="522"/>
              <w:rPr>
                <w:rStyle w:val="A1"/>
                <w:rFonts w:cs="Arial"/>
                <w:i/>
                <w:color w:val="404040" w:themeColor="text1" w:themeTint="BF"/>
                <w:sz w:val="20"/>
                <w:szCs w:val="20"/>
              </w:rPr>
            </w:pPr>
            <w:r w:rsidRPr="001A67CA">
              <w:rPr>
                <w:rStyle w:val="A1"/>
                <w:rFonts w:cs="Arial"/>
                <w:i/>
                <w:color w:val="404040" w:themeColor="text1" w:themeTint="BF"/>
                <w:sz w:val="20"/>
                <w:szCs w:val="20"/>
                <w:u w:val="single"/>
              </w:rPr>
              <w:t>Requirement</w:t>
            </w:r>
            <w:r w:rsidRPr="001A67CA">
              <w:rPr>
                <w:rStyle w:val="A1"/>
                <w:rFonts w:cs="Arial"/>
                <w:i/>
                <w:color w:val="404040" w:themeColor="text1" w:themeTint="BF"/>
                <w:sz w:val="20"/>
                <w:szCs w:val="20"/>
              </w:rPr>
              <w:t xml:space="preserve">: </w:t>
            </w:r>
            <w:r w:rsidR="00292BFC">
              <w:rPr>
                <w:rStyle w:val="A1"/>
                <w:rFonts w:cs="Arial"/>
                <w:i/>
                <w:color w:val="404040" w:themeColor="text1" w:themeTint="BF"/>
                <w:sz w:val="20"/>
                <w:szCs w:val="20"/>
              </w:rPr>
              <w:t>Every three years</w:t>
            </w:r>
            <w:r w:rsidRPr="001A67CA">
              <w:rPr>
                <w:rStyle w:val="A1"/>
                <w:rFonts w:cs="Arial"/>
                <w:i/>
                <w:color w:val="404040" w:themeColor="text1" w:themeTint="BF"/>
                <w:sz w:val="20"/>
                <w:szCs w:val="20"/>
              </w:rPr>
              <w:t xml:space="preserve">, the CE </w:t>
            </w:r>
            <w:r w:rsidR="003D329B">
              <w:rPr>
                <w:rStyle w:val="A1"/>
                <w:rFonts w:cs="Arial"/>
                <w:i/>
                <w:color w:val="404040" w:themeColor="text1" w:themeTint="BF"/>
                <w:sz w:val="20"/>
                <w:szCs w:val="20"/>
              </w:rPr>
              <w:t xml:space="preserve">(1) </w:t>
            </w:r>
            <w:r w:rsidRPr="001A67CA">
              <w:rPr>
                <w:rStyle w:val="A1"/>
                <w:rFonts w:cs="Arial"/>
                <w:i/>
                <w:color w:val="404040" w:themeColor="text1" w:themeTint="BF"/>
                <w:sz w:val="20"/>
                <w:szCs w:val="20"/>
                <w:u w:val="single"/>
              </w:rPr>
              <w:t>must</w:t>
            </w:r>
            <w:r w:rsidRPr="001A67CA">
              <w:rPr>
                <w:rStyle w:val="A1"/>
                <w:rFonts w:cs="Arial"/>
                <w:i/>
                <w:color w:val="404040" w:themeColor="text1" w:themeTint="BF"/>
                <w:sz w:val="20"/>
                <w:szCs w:val="20"/>
              </w:rPr>
              <w:t xml:space="preserve"> measure the effectiveness of its LWP implementation and </w:t>
            </w:r>
            <w:r w:rsidR="003D329B">
              <w:rPr>
                <w:rStyle w:val="A1"/>
                <w:rFonts w:cs="Arial"/>
                <w:i/>
                <w:color w:val="404040" w:themeColor="text1" w:themeTint="BF"/>
                <w:sz w:val="20"/>
                <w:szCs w:val="20"/>
              </w:rPr>
              <w:t xml:space="preserve">(2) </w:t>
            </w:r>
            <w:r w:rsidRPr="001A67CA">
              <w:rPr>
                <w:rStyle w:val="A1"/>
                <w:rFonts w:cs="Arial"/>
                <w:i/>
                <w:color w:val="404040" w:themeColor="text1" w:themeTint="BF"/>
                <w:sz w:val="20"/>
                <w:szCs w:val="20"/>
                <w:u w:val="single"/>
              </w:rPr>
              <w:t>must</w:t>
            </w:r>
            <w:r w:rsidRPr="001A67CA">
              <w:rPr>
                <w:rStyle w:val="A1"/>
                <w:rFonts w:cs="Arial"/>
                <w:i/>
                <w:color w:val="404040" w:themeColor="text1" w:themeTint="BF"/>
                <w:sz w:val="20"/>
                <w:szCs w:val="20"/>
              </w:rPr>
              <w:t xml:space="preserve"> distribute the results of the assessment to the public. </w:t>
            </w:r>
          </w:p>
          <w:p w:rsidR="003D329B" w:rsidRDefault="00132E1F" w:rsidP="003D329B">
            <w:pPr>
              <w:pStyle w:val="Default"/>
              <w:spacing w:before="40" w:after="120"/>
              <w:ind w:left="522"/>
              <w:rPr>
                <w:rStyle w:val="A1"/>
                <w:rFonts w:cs="Arial"/>
                <w:i/>
                <w:color w:val="404040" w:themeColor="text1" w:themeTint="BF"/>
                <w:sz w:val="20"/>
                <w:szCs w:val="20"/>
              </w:rPr>
            </w:pPr>
            <w:r w:rsidRPr="001A67CA">
              <w:rPr>
                <w:rStyle w:val="A1"/>
                <w:rFonts w:cs="Arial"/>
                <w:i/>
                <w:color w:val="404040" w:themeColor="text1" w:themeTint="BF"/>
                <w:sz w:val="20"/>
                <w:szCs w:val="20"/>
              </w:rPr>
              <w:t>The assessment must</w:t>
            </w:r>
            <w:r w:rsidR="003D329B">
              <w:rPr>
                <w:rStyle w:val="A1"/>
                <w:rFonts w:cs="Arial"/>
                <w:i/>
                <w:color w:val="404040" w:themeColor="text1" w:themeTint="BF"/>
                <w:sz w:val="20"/>
                <w:szCs w:val="20"/>
              </w:rPr>
              <w:t xml:space="preserve"> assist the CE in determining if the implementation of the LWP has achieved the following:</w:t>
            </w:r>
          </w:p>
          <w:p w:rsidR="003D329B" w:rsidRPr="003D329B" w:rsidRDefault="003D329B" w:rsidP="003971DA">
            <w:pPr>
              <w:pStyle w:val="Default"/>
              <w:numPr>
                <w:ilvl w:val="0"/>
                <w:numId w:val="23"/>
              </w:numPr>
              <w:spacing w:before="60" w:after="30"/>
              <w:ind w:left="1238"/>
              <w:rPr>
                <w:rStyle w:val="A1"/>
                <w:rFonts w:cs="Arial"/>
                <w:i/>
                <w:color w:val="404040" w:themeColor="text1" w:themeTint="BF"/>
                <w:sz w:val="20"/>
              </w:rPr>
            </w:pPr>
            <w:r w:rsidRPr="003D329B">
              <w:rPr>
                <w:rStyle w:val="A1"/>
                <w:rFonts w:cs="Arial"/>
                <w:i/>
                <w:color w:val="404040" w:themeColor="text1" w:themeTint="BF"/>
                <w:sz w:val="20"/>
              </w:rPr>
              <w:t>I</w:t>
            </w:r>
            <w:r w:rsidR="00132E1F" w:rsidRPr="003D329B">
              <w:rPr>
                <w:rStyle w:val="A1"/>
                <w:rFonts w:cs="Arial"/>
                <w:i/>
                <w:color w:val="404040" w:themeColor="text1" w:themeTint="BF"/>
                <w:sz w:val="20"/>
              </w:rPr>
              <w:t xml:space="preserve">f the </w:t>
            </w:r>
            <w:r w:rsidRPr="003D329B">
              <w:rPr>
                <w:rStyle w:val="A1"/>
                <w:rFonts w:cs="Arial"/>
                <w:i/>
                <w:color w:val="404040" w:themeColor="text1" w:themeTint="BF"/>
                <w:sz w:val="20"/>
              </w:rPr>
              <w:t>CE and the schools</w:t>
            </w:r>
            <w:r w:rsidR="00132E1F" w:rsidRPr="003D329B">
              <w:rPr>
                <w:rStyle w:val="A1"/>
                <w:rFonts w:cs="Arial"/>
                <w:i/>
                <w:color w:val="404040" w:themeColor="text1" w:themeTint="BF"/>
                <w:sz w:val="20"/>
              </w:rPr>
              <w:t xml:space="preserve"> are in compliance with the LWP</w:t>
            </w:r>
          </w:p>
          <w:p w:rsidR="003D329B" w:rsidRPr="003D329B" w:rsidRDefault="003D329B" w:rsidP="003971DA">
            <w:pPr>
              <w:pStyle w:val="Default"/>
              <w:numPr>
                <w:ilvl w:val="0"/>
                <w:numId w:val="23"/>
              </w:numPr>
              <w:spacing w:before="60" w:after="30"/>
              <w:ind w:left="1238"/>
              <w:rPr>
                <w:rStyle w:val="A1"/>
                <w:rFonts w:cs="Arial"/>
                <w:i/>
                <w:color w:val="404040" w:themeColor="text1" w:themeTint="BF"/>
                <w:sz w:val="20"/>
              </w:rPr>
            </w:pPr>
            <w:r w:rsidRPr="003D329B">
              <w:rPr>
                <w:rStyle w:val="A1"/>
                <w:rFonts w:cs="Arial"/>
                <w:i/>
                <w:color w:val="404040" w:themeColor="text1" w:themeTint="BF"/>
                <w:sz w:val="20"/>
              </w:rPr>
              <w:t>I</w:t>
            </w:r>
            <w:r w:rsidR="00132E1F" w:rsidRPr="003D329B">
              <w:rPr>
                <w:rStyle w:val="A1"/>
                <w:rFonts w:cs="Arial"/>
                <w:i/>
                <w:color w:val="404040" w:themeColor="text1" w:themeTint="BF"/>
                <w:sz w:val="20"/>
              </w:rPr>
              <w:t>f the CE’s LWP aligns to model evidence-based strategies for LWP</w:t>
            </w:r>
          </w:p>
          <w:p w:rsidR="00132E1F" w:rsidRPr="006E5F44" w:rsidRDefault="003D329B" w:rsidP="003971DA">
            <w:pPr>
              <w:pStyle w:val="Default"/>
              <w:numPr>
                <w:ilvl w:val="0"/>
                <w:numId w:val="23"/>
              </w:numPr>
              <w:spacing w:before="60" w:after="30"/>
              <w:ind w:left="1238"/>
              <w:rPr>
                <w:rStyle w:val="A1"/>
                <w:rFonts w:cs="Arial"/>
                <w:i/>
                <w:color w:val="404040" w:themeColor="text1" w:themeTint="BF"/>
                <w:sz w:val="20"/>
                <w:szCs w:val="20"/>
              </w:rPr>
            </w:pPr>
            <w:r w:rsidRPr="003D329B">
              <w:rPr>
                <w:rStyle w:val="A1"/>
                <w:rFonts w:cs="Arial"/>
                <w:i/>
                <w:color w:val="404040" w:themeColor="text1" w:themeTint="BF"/>
                <w:sz w:val="20"/>
              </w:rPr>
              <w:t xml:space="preserve">If the CE has made </w:t>
            </w:r>
            <w:r w:rsidR="00132E1F" w:rsidRPr="003D329B">
              <w:rPr>
                <w:rStyle w:val="A1"/>
                <w:rFonts w:cs="Arial"/>
                <w:i/>
                <w:color w:val="404040" w:themeColor="text1" w:themeTint="BF"/>
                <w:sz w:val="20"/>
              </w:rPr>
              <w:t xml:space="preserve">progress </w:t>
            </w:r>
            <w:r w:rsidR="00112EC1" w:rsidRPr="003D329B">
              <w:rPr>
                <w:rStyle w:val="A1"/>
                <w:rFonts w:cs="Arial"/>
                <w:i/>
                <w:color w:val="404040" w:themeColor="text1" w:themeTint="BF"/>
                <w:sz w:val="20"/>
              </w:rPr>
              <w:t xml:space="preserve">in attaining the goals described in </w:t>
            </w:r>
            <w:r w:rsidR="00292BFC" w:rsidRPr="003D329B">
              <w:rPr>
                <w:rStyle w:val="A1"/>
                <w:rFonts w:cs="Arial"/>
                <w:i/>
                <w:color w:val="404040" w:themeColor="text1" w:themeTint="BF"/>
                <w:sz w:val="20"/>
              </w:rPr>
              <w:t xml:space="preserve">its </w:t>
            </w:r>
            <w:r w:rsidRPr="003D329B">
              <w:rPr>
                <w:rStyle w:val="A1"/>
                <w:rFonts w:cs="Arial"/>
                <w:i/>
                <w:color w:val="404040" w:themeColor="text1" w:themeTint="BF"/>
                <w:sz w:val="20"/>
              </w:rPr>
              <w:t>LWP</w:t>
            </w:r>
          </w:p>
        </w:tc>
      </w:tr>
      <w:tr w:rsidR="00132E1F" w:rsidRPr="005E0DE8" w:rsidTr="0081285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720" w:type="dxa"/>
            <w:tcBorders>
              <w:top w:val="nil"/>
              <w:left w:val="nil"/>
              <w:bottom w:val="nil"/>
              <w:right w:val="nil"/>
            </w:tcBorders>
            <w:shd w:val="clear" w:color="auto" w:fill="auto"/>
          </w:tcPr>
          <w:p w:rsidR="00132E1F" w:rsidRPr="005E0DE8" w:rsidRDefault="00132E1F" w:rsidP="006E5F44">
            <w:pPr>
              <w:spacing w:before="120" w:after="30"/>
              <w:ind w:left="522"/>
              <w:rPr>
                <w:i/>
                <w:sz w:val="18"/>
                <w:szCs w:val="18"/>
              </w:rPr>
            </w:pPr>
          </w:p>
        </w:tc>
        <w:tc>
          <w:tcPr>
            <w:tcW w:w="9810" w:type="dxa"/>
            <w:gridSpan w:val="6"/>
            <w:tcBorders>
              <w:top w:val="nil"/>
              <w:left w:val="nil"/>
              <w:bottom w:val="nil"/>
              <w:right w:val="nil"/>
            </w:tcBorders>
            <w:shd w:val="clear" w:color="auto" w:fill="auto"/>
          </w:tcPr>
          <w:p w:rsidR="00132E1F" w:rsidRPr="005E0DE8" w:rsidRDefault="00112784" w:rsidP="006E5F44">
            <w:pPr>
              <w:spacing w:before="120" w:after="30"/>
              <w:rPr>
                <w:i/>
                <w:sz w:val="18"/>
                <w:szCs w:val="18"/>
              </w:rPr>
            </w:pPr>
            <w:r w:rsidRPr="005E0DE8">
              <w:rPr>
                <w:i/>
                <w:sz w:val="18"/>
                <w:szCs w:val="18"/>
              </w:rPr>
              <w:t>Check each element that is addressed in the CE’s</w:t>
            </w:r>
            <w:r w:rsidR="00132E1F">
              <w:rPr>
                <w:i/>
                <w:sz w:val="18"/>
                <w:szCs w:val="18"/>
              </w:rPr>
              <w:t xml:space="preserve"> LWP.</w:t>
            </w:r>
          </w:p>
        </w:tc>
      </w:tr>
      <w:tr w:rsidR="00132E1F" w:rsidRPr="005E0DE8" w:rsidTr="0081285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720" w:type="dxa"/>
            <w:tcBorders>
              <w:top w:val="nil"/>
              <w:left w:val="nil"/>
              <w:bottom w:val="nil"/>
              <w:right w:val="nil"/>
            </w:tcBorders>
            <w:shd w:val="clear" w:color="auto" w:fill="auto"/>
            <w:vAlign w:val="center"/>
          </w:tcPr>
          <w:p w:rsidR="00132E1F" w:rsidRPr="00B81D3B" w:rsidRDefault="00132E1F" w:rsidP="006E5F44">
            <w:pPr>
              <w:spacing w:before="120" w:after="30"/>
              <w:jc w:val="right"/>
              <w:rPr>
                <w:i/>
                <w:sz w:val="12"/>
                <w:szCs w:val="12"/>
              </w:rPr>
            </w:pPr>
          </w:p>
        </w:tc>
        <w:tc>
          <w:tcPr>
            <w:tcW w:w="630" w:type="dxa"/>
            <w:tcBorders>
              <w:top w:val="nil"/>
              <w:left w:val="nil"/>
              <w:bottom w:val="nil"/>
              <w:right w:val="nil"/>
            </w:tcBorders>
            <w:shd w:val="clear" w:color="auto" w:fill="auto"/>
            <w:vAlign w:val="center"/>
          </w:tcPr>
          <w:p w:rsidR="00132E1F" w:rsidRPr="003D329B" w:rsidRDefault="00132E1F" w:rsidP="00FF4798">
            <w:pPr>
              <w:spacing w:before="120"/>
              <w:jc w:val="right"/>
              <w:rPr>
                <w:sz w:val="18"/>
                <w:szCs w:val="18"/>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5"/>
            <w:tcBorders>
              <w:top w:val="nil"/>
              <w:left w:val="nil"/>
              <w:bottom w:val="nil"/>
              <w:right w:val="nil"/>
            </w:tcBorders>
            <w:shd w:val="clear" w:color="auto" w:fill="auto"/>
          </w:tcPr>
          <w:p w:rsidR="00132E1F" w:rsidRPr="003D329B" w:rsidRDefault="003D329B" w:rsidP="00FF4798">
            <w:pPr>
              <w:spacing w:before="120" w:after="30"/>
              <w:rPr>
                <w:sz w:val="20"/>
                <w:szCs w:val="20"/>
              </w:rPr>
            </w:pPr>
            <w:r>
              <w:rPr>
                <w:color w:val="auto"/>
                <w:sz w:val="20"/>
                <w:szCs w:val="20"/>
              </w:rPr>
              <w:t xml:space="preserve">A. </w:t>
            </w:r>
            <w:r w:rsidR="00FF4798">
              <w:rPr>
                <w:color w:val="auto"/>
                <w:sz w:val="20"/>
                <w:szCs w:val="20"/>
              </w:rPr>
              <w:t xml:space="preserve"> </w:t>
            </w:r>
            <w:r w:rsidR="00132E1F" w:rsidRPr="003D329B">
              <w:rPr>
                <w:color w:val="auto"/>
                <w:sz w:val="20"/>
                <w:szCs w:val="20"/>
              </w:rPr>
              <w:t>Triennial</w:t>
            </w:r>
            <w:r w:rsidR="00C27033">
              <w:rPr>
                <w:color w:val="auto"/>
                <w:sz w:val="20"/>
                <w:szCs w:val="20"/>
              </w:rPr>
              <w:t xml:space="preserve"> (</w:t>
            </w:r>
            <w:r w:rsidR="00BB08B5">
              <w:rPr>
                <w:color w:val="auto"/>
                <w:sz w:val="20"/>
                <w:szCs w:val="20"/>
              </w:rPr>
              <w:t xml:space="preserve"> every </w:t>
            </w:r>
            <w:r w:rsidR="00C27033">
              <w:rPr>
                <w:color w:val="auto"/>
                <w:sz w:val="20"/>
                <w:szCs w:val="20"/>
              </w:rPr>
              <w:t>three years)</w:t>
            </w:r>
            <w:r w:rsidR="00F913A3" w:rsidRPr="003D329B">
              <w:rPr>
                <w:color w:val="auto"/>
                <w:sz w:val="20"/>
                <w:szCs w:val="20"/>
              </w:rPr>
              <w:t xml:space="preserve"> </w:t>
            </w:r>
            <w:r w:rsidR="00FF4798">
              <w:rPr>
                <w:color w:val="auto"/>
                <w:sz w:val="20"/>
                <w:szCs w:val="20"/>
              </w:rPr>
              <w:t>a</w:t>
            </w:r>
            <w:r w:rsidR="00F913A3" w:rsidRPr="003D329B">
              <w:rPr>
                <w:color w:val="auto"/>
                <w:sz w:val="20"/>
                <w:szCs w:val="20"/>
              </w:rPr>
              <w:t>ssessment</w:t>
            </w:r>
          </w:p>
        </w:tc>
      </w:tr>
      <w:tr w:rsidR="00F913A3" w:rsidRPr="005E0DE8" w:rsidTr="00CF3A29">
        <w:trPr>
          <w:cantSplit/>
        </w:trPr>
        <w:tc>
          <w:tcPr>
            <w:tcW w:w="1890" w:type="dxa"/>
            <w:gridSpan w:val="4"/>
            <w:shd w:val="clear" w:color="auto" w:fill="auto"/>
          </w:tcPr>
          <w:p w:rsidR="00F913A3" w:rsidRPr="00685EFC" w:rsidRDefault="00F913A3" w:rsidP="006E5F44">
            <w:pPr>
              <w:spacing w:before="120" w:after="40"/>
              <w:jc w:val="right"/>
              <w:rPr>
                <w:i/>
                <w:sz w:val="12"/>
                <w:szCs w:val="12"/>
              </w:rPr>
            </w:pPr>
          </w:p>
        </w:tc>
        <w:tc>
          <w:tcPr>
            <w:tcW w:w="8640" w:type="dxa"/>
            <w:gridSpan w:val="3"/>
            <w:shd w:val="clear" w:color="auto" w:fill="auto"/>
            <w:vAlign w:val="center"/>
          </w:tcPr>
          <w:p w:rsidR="00F913A3" w:rsidRPr="00FF4798" w:rsidRDefault="00F913A3" w:rsidP="006E5F44">
            <w:pPr>
              <w:spacing w:before="120" w:after="40"/>
              <w:rPr>
                <w:color w:val="auto"/>
                <w:sz w:val="20"/>
                <w:szCs w:val="20"/>
              </w:rPr>
            </w:pPr>
            <w:r w:rsidRPr="00FF4798">
              <w:rPr>
                <w:color w:val="auto"/>
                <w:sz w:val="20"/>
                <w:szCs w:val="20"/>
              </w:rPr>
              <w:t>Record the frequency of assessment in the space below:</w:t>
            </w:r>
          </w:p>
        </w:tc>
      </w:tr>
      <w:tr w:rsidR="006279B9" w:rsidRPr="005E0DE8" w:rsidTr="00D12A0F">
        <w:trPr>
          <w:cantSplit/>
        </w:trPr>
        <w:tc>
          <w:tcPr>
            <w:tcW w:w="1890" w:type="dxa"/>
            <w:gridSpan w:val="4"/>
            <w:shd w:val="clear" w:color="auto" w:fill="auto"/>
          </w:tcPr>
          <w:p w:rsidR="006279B9" w:rsidRPr="00685EFC" w:rsidRDefault="006279B9" w:rsidP="00CF3A29">
            <w:pPr>
              <w:spacing w:before="40" w:after="40"/>
              <w:jc w:val="right"/>
              <w:rPr>
                <w:i/>
                <w:sz w:val="12"/>
                <w:szCs w:val="12"/>
              </w:rPr>
            </w:pPr>
          </w:p>
        </w:tc>
        <w:tc>
          <w:tcPr>
            <w:tcW w:w="450" w:type="dxa"/>
            <w:tcBorders>
              <w:right w:val="single" w:sz="6" w:space="0" w:color="7F7F7F" w:themeColor="text1" w:themeTint="80"/>
            </w:tcBorders>
            <w:shd w:val="clear" w:color="auto" w:fill="auto"/>
            <w:vAlign w:val="center"/>
          </w:tcPr>
          <w:p w:rsidR="006279B9" w:rsidRDefault="006279B9" w:rsidP="006279B9">
            <w:pPr>
              <w:spacing w:before="40" w:after="40"/>
              <w:rPr>
                <w:color w:val="404040"/>
                <w:sz w:val="18"/>
                <w:szCs w:val="18"/>
              </w:rPr>
            </w:pPr>
          </w:p>
        </w:tc>
        <w:tc>
          <w:tcPr>
            <w:tcW w:w="75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rsidR="006279B9" w:rsidRPr="006813E5" w:rsidRDefault="006279B9" w:rsidP="00CF3A29">
            <w:pPr>
              <w:spacing w:before="40" w:after="40"/>
              <w:jc w:val="right"/>
              <w:rPr>
                <w:sz w:val="14"/>
                <w:szCs w:val="18"/>
              </w:rPr>
            </w:pPr>
          </w:p>
        </w:tc>
        <w:tc>
          <w:tcPr>
            <w:tcW w:w="630" w:type="dxa"/>
            <w:tcBorders>
              <w:left w:val="single" w:sz="6" w:space="0" w:color="7F7F7F" w:themeColor="text1" w:themeTint="80"/>
            </w:tcBorders>
            <w:shd w:val="clear" w:color="auto" w:fill="auto"/>
          </w:tcPr>
          <w:p w:rsidR="006279B9" w:rsidRPr="001160EA" w:rsidRDefault="006279B9" w:rsidP="00CF3A29">
            <w:pPr>
              <w:spacing w:before="40" w:after="40"/>
              <w:rPr>
                <w:color w:val="404040"/>
                <w:sz w:val="18"/>
                <w:szCs w:val="18"/>
              </w:rPr>
            </w:pPr>
          </w:p>
        </w:tc>
      </w:tr>
      <w:tr w:rsidR="006279B9" w:rsidRPr="00CF3A29" w:rsidTr="00812853">
        <w:trPr>
          <w:cantSplit/>
        </w:trPr>
        <w:tc>
          <w:tcPr>
            <w:tcW w:w="1890" w:type="dxa"/>
            <w:gridSpan w:val="4"/>
            <w:shd w:val="clear" w:color="auto" w:fill="auto"/>
            <w:vAlign w:val="center"/>
          </w:tcPr>
          <w:p w:rsidR="006279B9" w:rsidRPr="00CF3A29" w:rsidRDefault="006279B9" w:rsidP="006E5F44">
            <w:pPr>
              <w:spacing w:before="120" w:after="40"/>
              <w:jc w:val="right"/>
              <w:rPr>
                <w:i/>
                <w:sz w:val="12"/>
                <w:szCs w:val="12"/>
              </w:rPr>
            </w:pPr>
          </w:p>
        </w:tc>
        <w:tc>
          <w:tcPr>
            <w:tcW w:w="450" w:type="dxa"/>
            <w:shd w:val="clear" w:color="auto" w:fill="auto"/>
            <w:vAlign w:val="center"/>
          </w:tcPr>
          <w:p w:rsidR="006279B9" w:rsidRPr="005B48FB" w:rsidRDefault="006279B9"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8190" w:type="dxa"/>
            <w:gridSpan w:val="2"/>
            <w:shd w:val="clear" w:color="auto" w:fill="auto"/>
          </w:tcPr>
          <w:p w:rsidR="006279B9" w:rsidRPr="003D329B" w:rsidRDefault="006279B9" w:rsidP="005B48FB">
            <w:pPr>
              <w:spacing w:before="120" w:after="40"/>
              <w:rPr>
                <w:i/>
                <w:sz w:val="20"/>
                <w:szCs w:val="20"/>
              </w:rPr>
            </w:pPr>
            <w:r w:rsidRPr="003D329B">
              <w:rPr>
                <w:color w:val="auto"/>
                <w:sz w:val="20"/>
                <w:szCs w:val="20"/>
              </w:rPr>
              <w:t>A.</w:t>
            </w:r>
            <w:r w:rsidR="003A0737" w:rsidRPr="003D329B">
              <w:rPr>
                <w:color w:val="auto"/>
                <w:sz w:val="20"/>
                <w:szCs w:val="20"/>
              </w:rPr>
              <w:t>1</w:t>
            </w:r>
            <w:r w:rsidRPr="003D329B">
              <w:rPr>
                <w:color w:val="auto"/>
                <w:sz w:val="20"/>
                <w:szCs w:val="20"/>
              </w:rPr>
              <w:t xml:space="preserve">  Complian</w:t>
            </w:r>
            <w:r w:rsidR="005B48FB">
              <w:rPr>
                <w:color w:val="auto"/>
                <w:sz w:val="20"/>
                <w:szCs w:val="20"/>
              </w:rPr>
              <w:t>ce</w:t>
            </w:r>
            <w:r w:rsidRPr="003D329B">
              <w:rPr>
                <w:color w:val="auto"/>
                <w:sz w:val="20"/>
                <w:szCs w:val="20"/>
              </w:rPr>
              <w:t xml:space="preserve"> with </w:t>
            </w:r>
            <w:r w:rsidR="003A0737" w:rsidRPr="003D329B">
              <w:rPr>
                <w:color w:val="auto"/>
                <w:sz w:val="20"/>
                <w:szCs w:val="20"/>
              </w:rPr>
              <w:t xml:space="preserve">the CE’s </w:t>
            </w:r>
            <w:r w:rsidRPr="003D329B">
              <w:rPr>
                <w:color w:val="auto"/>
                <w:sz w:val="20"/>
                <w:szCs w:val="20"/>
              </w:rPr>
              <w:t>Written LWP</w:t>
            </w:r>
            <w:r w:rsidRPr="003D329B">
              <w:rPr>
                <w:sz w:val="20"/>
                <w:szCs w:val="20"/>
              </w:rPr>
              <w:t xml:space="preserve"> </w:t>
            </w:r>
          </w:p>
        </w:tc>
      </w:tr>
      <w:tr w:rsidR="006279B9" w:rsidRPr="00CF3A29" w:rsidTr="00812853">
        <w:trPr>
          <w:cantSplit/>
        </w:trPr>
        <w:tc>
          <w:tcPr>
            <w:tcW w:w="1890" w:type="dxa"/>
            <w:gridSpan w:val="4"/>
            <w:shd w:val="clear" w:color="auto" w:fill="auto"/>
            <w:vAlign w:val="center"/>
          </w:tcPr>
          <w:p w:rsidR="006279B9" w:rsidRPr="00CF3A29" w:rsidRDefault="006279B9" w:rsidP="006E5F44">
            <w:pPr>
              <w:spacing w:before="120" w:after="40"/>
              <w:jc w:val="right"/>
              <w:rPr>
                <w:i/>
                <w:sz w:val="12"/>
                <w:szCs w:val="12"/>
              </w:rPr>
            </w:pPr>
          </w:p>
        </w:tc>
        <w:tc>
          <w:tcPr>
            <w:tcW w:w="450" w:type="dxa"/>
            <w:shd w:val="clear" w:color="auto" w:fill="auto"/>
            <w:vAlign w:val="center"/>
          </w:tcPr>
          <w:p w:rsidR="006279B9" w:rsidRPr="005B48FB" w:rsidRDefault="006279B9"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8190" w:type="dxa"/>
            <w:gridSpan w:val="2"/>
            <w:shd w:val="clear" w:color="auto" w:fill="auto"/>
          </w:tcPr>
          <w:p w:rsidR="006279B9" w:rsidRPr="003D329B" w:rsidRDefault="006279B9" w:rsidP="006E5F44">
            <w:pPr>
              <w:spacing w:before="120" w:after="40"/>
              <w:rPr>
                <w:i/>
                <w:sz w:val="20"/>
                <w:szCs w:val="20"/>
              </w:rPr>
            </w:pPr>
            <w:r w:rsidRPr="003D329B">
              <w:rPr>
                <w:color w:val="auto"/>
                <w:sz w:val="20"/>
                <w:szCs w:val="20"/>
              </w:rPr>
              <w:t>A.</w:t>
            </w:r>
            <w:r w:rsidR="003A0737" w:rsidRPr="003D329B">
              <w:rPr>
                <w:color w:val="auto"/>
                <w:sz w:val="20"/>
                <w:szCs w:val="20"/>
              </w:rPr>
              <w:t>2</w:t>
            </w:r>
            <w:r w:rsidRPr="003D329B">
              <w:rPr>
                <w:color w:val="auto"/>
                <w:sz w:val="20"/>
                <w:szCs w:val="20"/>
              </w:rPr>
              <w:t xml:space="preserve">  </w:t>
            </w:r>
            <w:r w:rsidR="003A0737" w:rsidRPr="003D329B">
              <w:rPr>
                <w:color w:val="auto"/>
                <w:sz w:val="20"/>
                <w:szCs w:val="20"/>
              </w:rPr>
              <w:t>Alignment</w:t>
            </w:r>
            <w:r w:rsidRPr="003D329B">
              <w:rPr>
                <w:color w:val="auto"/>
                <w:sz w:val="20"/>
                <w:szCs w:val="20"/>
              </w:rPr>
              <w:t xml:space="preserve"> to</w:t>
            </w:r>
            <w:r w:rsidR="003A0737" w:rsidRPr="003D329B">
              <w:rPr>
                <w:color w:val="auto"/>
                <w:sz w:val="20"/>
                <w:szCs w:val="20"/>
              </w:rPr>
              <w:t xml:space="preserve"> model evidence-based strategies fo</w:t>
            </w:r>
            <w:r w:rsidRPr="003D329B">
              <w:rPr>
                <w:color w:val="auto"/>
                <w:sz w:val="20"/>
                <w:szCs w:val="20"/>
              </w:rPr>
              <w:t>r LWP</w:t>
            </w:r>
            <w:r w:rsidRPr="003D329B">
              <w:rPr>
                <w:sz w:val="20"/>
                <w:szCs w:val="20"/>
              </w:rPr>
              <w:t xml:space="preserve"> </w:t>
            </w:r>
          </w:p>
        </w:tc>
      </w:tr>
      <w:tr w:rsidR="00F913A3" w:rsidRPr="00CF3A29" w:rsidTr="003971DA">
        <w:trPr>
          <w:cantSplit/>
        </w:trPr>
        <w:tc>
          <w:tcPr>
            <w:tcW w:w="1890" w:type="dxa"/>
            <w:gridSpan w:val="4"/>
            <w:shd w:val="clear" w:color="auto" w:fill="auto"/>
            <w:vAlign w:val="center"/>
          </w:tcPr>
          <w:p w:rsidR="00F913A3" w:rsidRPr="00CF3A29" w:rsidRDefault="00F913A3" w:rsidP="006E5F44">
            <w:pPr>
              <w:spacing w:before="120" w:after="40"/>
              <w:jc w:val="right"/>
              <w:rPr>
                <w:i/>
                <w:sz w:val="12"/>
                <w:szCs w:val="12"/>
              </w:rPr>
            </w:pPr>
          </w:p>
        </w:tc>
        <w:tc>
          <w:tcPr>
            <w:tcW w:w="450" w:type="dxa"/>
            <w:shd w:val="clear" w:color="auto" w:fill="auto"/>
            <w:vAlign w:val="center"/>
          </w:tcPr>
          <w:p w:rsidR="00F913A3" w:rsidRPr="005B48FB" w:rsidRDefault="00F913A3" w:rsidP="00FF4798">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8190" w:type="dxa"/>
            <w:gridSpan w:val="2"/>
            <w:shd w:val="clear" w:color="auto" w:fill="auto"/>
          </w:tcPr>
          <w:p w:rsidR="00F913A3" w:rsidRPr="003D329B" w:rsidRDefault="00F913A3" w:rsidP="006E5F44">
            <w:pPr>
              <w:spacing w:before="120" w:after="40"/>
              <w:rPr>
                <w:color w:val="auto"/>
                <w:sz w:val="20"/>
                <w:szCs w:val="20"/>
              </w:rPr>
            </w:pPr>
            <w:r w:rsidRPr="003D329B">
              <w:rPr>
                <w:color w:val="auto"/>
                <w:sz w:val="20"/>
                <w:szCs w:val="20"/>
              </w:rPr>
              <w:t>A.</w:t>
            </w:r>
            <w:r w:rsidR="003A0737" w:rsidRPr="003D329B">
              <w:rPr>
                <w:color w:val="auto"/>
                <w:sz w:val="20"/>
                <w:szCs w:val="20"/>
              </w:rPr>
              <w:t>3</w:t>
            </w:r>
            <w:r w:rsidRPr="003D329B">
              <w:rPr>
                <w:color w:val="auto"/>
                <w:sz w:val="20"/>
                <w:szCs w:val="20"/>
              </w:rPr>
              <w:t xml:space="preserve">  </w:t>
            </w:r>
            <w:r w:rsidR="003A0737" w:rsidRPr="003D329B">
              <w:rPr>
                <w:color w:val="auto"/>
                <w:sz w:val="20"/>
                <w:szCs w:val="20"/>
              </w:rPr>
              <w:t>P</w:t>
            </w:r>
            <w:r w:rsidRPr="003D329B">
              <w:rPr>
                <w:color w:val="auto"/>
                <w:sz w:val="20"/>
                <w:szCs w:val="20"/>
              </w:rPr>
              <w:t xml:space="preserve">rogress </w:t>
            </w:r>
            <w:r w:rsidR="003A0737" w:rsidRPr="003D329B">
              <w:rPr>
                <w:color w:val="auto"/>
                <w:sz w:val="20"/>
                <w:szCs w:val="20"/>
              </w:rPr>
              <w:t xml:space="preserve">made </w:t>
            </w:r>
            <w:r w:rsidRPr="003D329B">
              <w:rPr>
                <w:color w:val="auto"/>
                <w:sz w:val="20"/>
                <w:szCs w:val="20"/>
              </w:rPr>
              <w:t>toward attaining the goals described in LWP</w:t>
            </w:r>
          </w:p>
        </w:tc>
      </w:tr>
      <w:tr w:rsidR="00F913A3" w:rsidRPr="00CF3A29" w:rsidTr="003971D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Height w:val="143"/>
        </w:trPr>
        <w:tc>
          <w:tcPr>
            <w:tcW w:w="720" w:type="dxa"/>
            <w:tcBorders>
              <w:top w:val="nil"/>
              <w:left w:val="nil"/>
              <w:bottom w:val="nil"/>
              <w:right w:val="nil"/>
            </w:tcBorders>
            <w:shd w:val="clear" w:color="auto" w:fill="auto"/>
            <w:vAlign w:val="center"/>
          </w:tcPr>
          <w:p w:rsidR="00F913A3" w:rsidRPr="00CF3A29" w:rsidRDefault="00F913A3" w:rsidP="006E5F44">
            <w:pPr>
              <w:spacing w:before="120" w:after="30"/>
              <w:jc w:val="right"/>
              <w:rPr>
                <w:i/>
                <w:sz w:val="12"/>
                <w:szCs w:val="12"/>
              </w:rPr>
            </w:pPr>
          </w:p>
        </w:tc>
        <w:tc>
          <w:tcPr>
            <w:tcW w:w="630" w:type="dxa"/>
            <w:tcBorders>
              <w:top w:val="nil"/>
              <w:left w:val="nil"/>
              <w:bottom w:val="nil"/>
              <w:right w:val="nil"/>
            </w:tcBorders>
            <w:shd w:val="clear" w:color="auto" w:fill="auto"/>
            <w:vAlign w:val="center"/>
          </w:tcPr>
          <w:p w:rsidR="00F913A3" w:rsidRPr="003D329B" w:rsidRDefault="00F913A3" w:rsidP="00FF4798">
            <w:pPr>
              <w:spacing w:before="120"/>
              <w:jc w:val="right"/>
              <w:rPr>
                <w:sz w:val="18"/>
                <w:szCs w:val="18"/>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5"/>
            <w:tcBorders>
              <w:top w:val="nil"/>
              <w:left w:val="nil"/>
              <w:bottom w:val="nil"/>
              <w:right w:val="nil"/>
            </w:tcBorders>
            <w:shd w:val="clear" w:color="auto" w:fill="auto"/>
          </w:tcPr>
          <w:p w:rsidR="00F913A3" w:rsidRPr="003D329B" w:rsidRDefault="00F913A3" w:rsidP="00FF4798">
            <w:pPr>
              <w:spacing w:before="120" w:after="30"/>
              <w:rPr>
                <w:sz w:val="20"/>
                <w:szCs w:val="20"/>
              </w:rPr>
            </w:pPr>
            <w:r w:rsidRPr="003D329B">
              <w:rPr>
                <w:sz w:val="20"/>
                <w:szCs w:val="20"/>
              </w:rPr>
              <w:t xml:space="preserve">B. </w:t>
            </w:r>
            <w:r w:rsidR="00FF4798">
              <w:rPr>
                <w:sz w:val="20"/>
                <w:szCs w:val="20"/>
              </w:rPr>
              <w:t xml:space="preserve"> </w:t>
            </w:r>
            <w:r w:rsidRPr="003D329B">
              <w:rPr>
                <w:sz w:val="20"/>
                <w:szCs w:val="20"/>
              </w:rPr>
              <w:t xml:space="preserve">Publication of </w:t>
            </w:r>
            <w:r w:rsidR="00FF4798">
              <w:rPr>
                <w:sz w:val="20"/>
                <w:szCs w:val="20"/>
              </w:rPr>
              <w:t>a</w:t>
            </w:r>
            <w:r w:rsidRPr="003D329B">
              <w:rPr>
                <w:sz w:val="20"/>
                <w:szCs w:val="20"/>
              </w:rPr>
              <w:t xml:space="preserve">ssessment </w:t>
            </w:r>
            <w:r w:rsidR="00FF4798">
              <w:rPr>
                <w:sz w:val="20"/>
                <w:szCs w:val="20"/>
              </w:rPr>
              <w:t>r</w:t>
            </w:r>
            <w:r w:rsidR="003A0737" w:rsidRPr="003D329B">
              <w:rPr>
                <w:sz w:val="20"/>
                <w:szCs w:val="20"/>
              </w:rPr>
              <w:t>esults</w:t>
            </w:r>
          </w:p>
        </w:tc>
      </w:tr>
      <w:tr w:rsidR="00FF4798" w:rsidRPr="00FF4798" w:rsidTr="00F913A3">
        <w:trPr>
          <w:cantSplit/>
        </w:trPr>
        <w:tc>
          <w:tcPr>
            <w:tcW w:w="1890" w:type="dxa"/>
            <w:gridSpan w:val="4"/>
            <w:shd w:val="clear" w:color="auto" w:fill="auto"/>
          </w:tcPr>
          <w:p w:rsidR="00F913A3" w:rsidRPr="00FF4798" w:rsidRDefault="00F913A3" w:rsidP="006E5F44">
            <w:pPr>
              <w:spacing w:before="120" w:after="40"/>
              <w:jc w:val="right"/>
              <w:rPr>
                <w:i/>
                <w:color w:val="auto"/>
                <w:sz w:val="12"/>
                <w:szCs w:val="12"/>
              </w:rPr>
            </w:pPr>
          </w:p>
        </w:tc>
        <w:tc>
          <w:tcPr>
            <w:tcW w:w="8640" w:type="dxa"/>
            <w:gridSpan w:val="3"/>
            <w:shd w:val="clear" w:color="auto" w:fill="auto"/>
            <w:vAlign w:val="center"/>
          </w:tcPr>
          <w:p w:rsidR="00F913A3" w:rsidRPr="00FF4798" w:rsidRDefault="00F913A3" w:rsidP="00292BFC">
            <w:pPr>
              <w:spacing w:before="120" w:after="120"/>
              <w:rPr>
                <w:color w:val="auto"/>
                <w:sz w:val="20"/>
                <w:szCs w:val="20"/>
              </w:rPr>
            </w:pPr>
            <w:r w:rsidRPr="00FF4798">
              <w:rPr>
                <w:color w:val="auto"/>
                <w:sz w:val="20"/>
                <w:szCs w:val="20"/>
              </w:rPr>
              <w:t xml:space="preserve">Record the date the CE last published the results of </w:t>
            </w:r>
            <w:r w:rsidR="00292BFC" w:rsidRPr="00FF4798">
              <w:rPr>
                <w:color w:val="auto"/>
                <w:sz w:val="20"/>
                <w:szCs w:val="20"/>
              </w:rPr>
              <w:t>its</w:t>
            </w:r>
            <w:r w:rsidRPr="00FF4798">
              <w:rPr>
                <w:color w:val="auto"/>
                <w:sz w:val="20"/>
                <w:szCs w:val="20"/>
              </w:rPr>
              <w:t xml:space="preserve"> assessment</w:t>
            </w:r>
            <w:r w:rsidR="003A0737" w:rsidRPr="00FF4798">
              <w:rPr>
                <w:color w:val="auto"/>
                <w:sz w:val="20"/>
                <w:szCs w:val="20"/>
              </w:rPr>
              <w:t xml:space="preserve"> </w:t>
            </w:r>
            <w:r w:rsidR="00292BFC" w:rsidRPr="00FF4798">
              <w:rPr>
                <w:color w:val="auto"/>
                <w:sz w:val="20"/>
                <w:szCs w:val="20"/>
              </w:rPr>
              <w:t>the</w:t>
            </w:r>
            <w:r w:rsidR="003A0737" w:rsidRPr="00FF4798">
              <w:rPr>
                <w:color w:val="auto"/>
                <w:sz w:val="20"/>
                <w:szCs w:val="20"/>
              </w:rPr>
              <w:t xml:space="preserve"> LWP</w:t>
            </w:r>
            <w:r w:rsidRPr="00FF4798">
              <w:rPr>
                <w:color w:val="auto"/>
                <w:sz w:val="20"/>
                <w:szCs w:val="20"/>
              </w:rPr>
              <w:t xml:space="preserve"> in the space below:</w:t>
            </w:r>
          </w:p>
        </w:tc>
      </w:tr>
      <w:tr w:rsidR="00F913A3" w:rsidRPr="005E0DE8" w:rsidTr="00D12A0F">
        <w:trPr>
          <w:cantSplit/>
        </w:trPr>
        <w:tc>
          <w:tcPr>
            <w:tcW w:w="1890" w:type="dxa"/>
            <w:gridSpan w:val="4"/>
            <w:shd w:val="clear" w:color="auto" w:fill="auto"/>
          </w:tcPr>
          <w:p w:rsidR="00F913A3" w:rsidRPr="00685EFC" w:rsidRDefault="00F913A3" w:rsidP="00CF3A29">
            <w:pPr>
              <w:spacing w:before="40" w:after="40"/>
              <w:jc w:val="right"/>
              <w:rPr>
                <w:i/>
                <w:sz w:val="12"/>
                <w:szCs w:val="12"/>
              </w:rPr>
            </w:pPr>
          </w:p>
        </w:tc>
        <w:tc>
          <w:tcPr>
            <w:tcW w:w="450" w:type="dxa"/>
            <w:tcBorders>
              <w:right w:val="single" w:sz="6" w:space="0" w:color="7F7F7F" w:themeColor="text1" w:themeTint="80"/>
            </w:tcBorders>
            <w:shd w:val="clear" w:color="auto" w:fill="auto"/>
            <w:vAlign w:val="center"/>
          </w:tcPr>
          <w:p w:rsidR="00F913A3" w:rsidRDefault="00F913A3" w:rsidP="006279B9">
            <w:pPr>
              <w:spacing w:before="40" w:after="40"/>
              <w:rPr>
                <w:color w:val="404040"/>
                <w:sz w:val="18"/>
                <w:szCs w:val="18"/>
              </w:rPr>
            </w:pPr>
          </w:p>
        </w:tc>
        <w:tc>
          <w:tcPr>
            <w:tcW w:w="75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rsidR="00F913A3" w:rsidRPr="006813E5" w:rsidRDefault="00F913A3" w:rsidP="00CF3A29">
            <w:pPr>
              <w:spacing w:before="40" w:after="40"/>
              <w:jc w:val="right"/>
              <w:rPr>
                <w:sz w:val="14"/>
                <w:szCs w:val="18"/>
              </w:rPr>
            </w:pPr>
          </w:p>
        </w:tc>
        <w:tc>
          <w:tcPr>
            <w:tcW w:w="630" w:type="dxa"/>
            <w:tcBorders>
              <w:left w:val="single" w:sz="6" w:space="0" w:color="7F7F7F" w:themeColor="text1" w:themeTint="80"/>
            </w:tcBorders>
            <w:shd w:val="clear" w:color="auto" w:fill="auto"/>
          </w:tcPr>
          <w:p w:rsidR="00F913A3" w:rsidRPr="001160EA" w:rsidRDefault="00F913A3" w:rsidP="00CF3A29">
            <w:pPr>
              <w:spacing w:before="40" w:after="40"/>
              <w:rPr>
                <w:color w:val="404040"/>
                <w:sz w:val="18"/>
                <w:szCs w:val="18"/>
              </w:rPr>
            </w:pPr>
          </w:p>
        </w:tc>
      </w:tr>
      <w:tr w:rsidR="003971DA" w:rsidRPr="003971DA" w:rsidTr="0081285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720" w:type="dxa"/>
            <w:tcBorders>
              <w:top w:val="nil"/>
              <w:left w:val="nil"/>
              <w:bottom w:val="nil"/>
              <w:right w:val="nil"/>
            </w:tcBorders>
            <w:shd w:val="clear" w:color="auto" w:fill="auto"/>
          </w:tcPr>
          <w:p w:rsidR="00F913A3" w:rsidRPr="003971DA" w:rsidRDefault="00F913A3" w:rsidP="006E5F44">
            <w:pPr>
              <w:spacing w:before="120" w:after="30"/>
              <w:ind w:left="522"/>
              <w:rPr>
                <w:i/>
                <w:color w:val="auto"/>
                <w:sz w:val="18"/>
                <w:szCs w:val="18"/>
              </w:rPr>
            </w:pPr>
          </w:p>
        </w:tc>
        <w:tc>
          <w:tcPr>
            <w:tcW w:w="9810" w:type="dxa"/>
            <w:gridSpan w:val="6"/>
            <w:tcBorders>
              <w:top w:val="nil"/>
              <w:left w:val="nil"/>
              <w:bottom w:val="nil"/>
              <w:right w:val="nil"/>
            </w:tcBorders>
            <w:shd w:val="clear" w:color="auto" w:fill="auto"/>
          </w:tcPr>
          <w:p w:rsidR="00F913A3" w:rsidRPr="003971DA" w:rsidRDefault="00F913A3" w:rsidP="00BB08B5">
            <w:pPr>
              <w:spacing w:before="120" w:after="30"/>
              <w:ind w:left="54"/>
              <w:rPr>
                <w:i/>
                <w:color w:val="auto"/>
                <w:sz w:val="20"/>
                <w:szCs w:val="20"/>
              </w:rPr>
            </w:pPr>
            <w:r w:rsidRPr="003971DA">
              <w:rPr>
                <w:i/>
                <w:color w:val="auto"/>
                <w:sz w:val="20"/>
                <w:szCs w:val="20"/>
              </w:rPr>
              <w:t>If the CE does not include methods to assess its LWP and share the results of asses</w:t>
            </w:r>
            <w:r w:rsidRPr="00965669">
              <w:rPr>
                <w:i/>
                <w:color w:val="auto"/>
                <w:sz w:val="20"/>
                <w:szCs w:val="20"/>
              </w:rPr>
              <w:t>sments</w:t>
            </w:r>
            <w:r w:rsidR="00295269" w:rsidRPr="00965669">
              <w:rPr>
                <w:i/>
                <w:color w:val="auto"/>
                <w:sz w:val="20"/>
                <w:szCs w:val="20"/>
              </w:rPr>
              <w:t xml:space="preserve"> with the public</w:t>
            </w:r>
            <w:r w:rsidRPr="00965669">
              <w:rPr>
                <w:i/>
                <w:color w:val="auto"/>
                <w:sz w:val="20"/>
                <w:szCs w:val="20"/>
              </w:rPr>
              <w:t xml:space="preserve">, </w:t>
            </w:r>
            <w:r w:rsidR="00BB08B5" w:rsidRPr="00965669">
              <w:rPr>
                <w:i/>
                <w:color w:val="auto"/>
                <w:sz w:val="20"/>
                <w:szCs w:val="20"/>
              </w:rPr>
              <w:t>pro</w:t>
            </w:r>
            <w:r w:rsidR="00BB08B5">
              <w:rPr>
                <w:i/>
                <w:color w:val="auto"/>
                <w:sz w:val="20"/>
                <w:szCs w:val="20"/>
              </w:rPr>
              <w:t>vide an explanation for</w:t>
            </w:r>
            <w:r w:rsidRPr="003971DA">
              <w:rPr>
                <w:i/>
                <w:color w:val="auto"/>
                <w:sz w:val="20"/>
                <w:szCs w:val="20"/>
              </w:rPr>
              <w:t xml:space="preserve"> why the CE did not in the space below.</w:t>
            </w:r>
          </w:p>
        </w:tc>
      </w:tr>
      <w:tr w:rsidR="00F913A3" w:rsidRPr="00D911BE" w:rsidTr="005B135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Height w:val="332"/>
        </w:trPr>
        <w:tc>
          <w:tcPr>
            <w:tcW w:w="1800" w:type="dxa"/>
            <w:gridSpan w:val="3"/>
            <w:tcBorders>
              <w:top w:val="nil"/>
              <w:left w:val="nil"/>
              <w:bottom w:val="nil"/>
              <w:right w:val="single" w:sz="6" w:space="0" w:color="7F7F7F" w:themeColor="text1" w:themeTint="80"/>
            </w:tcBorders>
            <w:shd w:val="clear" w:color="auto" w:fill="auto"/>
          </w:tcPr>
          <w:p w:rsidR="00F913A3" w:rsidRPr="00D911BE" w:rsidRDefault="00F913A3" w:rsidP="00CF3A29">
            <w:pPr>
              <w:spacing w:before="40"/>
              <w:rPr>
                <w:i/>
                <w:sz w:val="18"/>
                <w:szCs w:val="18"/>
              </w:rPr>
            </w:pPr>
          </w:p>
        </w:tc>
        <w:tc>
          <w:tcPr>
            <w:tcW w:w="810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rsidR="00F913A3" w:rsidRPr="00D911BE" w:rsidRDefault="00F913A3" w:rsidP="00CF3A29">
            <w:pPr>
              <w:ind w:left="54"/>
              <w:rPr>
                <w:i/>
                <w:sz w:val="18"/>
                <w:szCs w:val="18"/>
              </w:rPr>
            </w:pPr>
          </w:p>
        </w:tc>
        <w:tc>
          <w:tcPr>
            <w:tcW w:w="630" w:type="dxa"/>
            <w:tcBorders>
              <w:top w:val="nil"/>
              <w:left w:val="single" w:sz="6" w:space="0" w:color="7F7F7F" w:themeColor="text1" w:themeTint="80"/>
              <w:bottom w:val="nil"/>
              <w:right w:val="nil"/>
            </w:tcBorders>
            <w:shd w:val="clear" w:color="auto" w:fill="auto"/>
          </w:tcPr>
          <w:p w:rsidR="00F913A3" w:rsidRPr="00D911BE" w:rsidRDefault="00F913A3" w:rsidP="00CF3A29">
            <w:pPr>
              <w:spacing w:before="40"/>
              <w:ind w:left="54"/>
              <w:rPr>
                <w:i/>
                <w:sz w:val="18"/>
                <w:szCs w:val="18"/>
              </w:rPr>
            </w:pPr>
          </w:p>
        </w:tc>
      </w:tr>
    </w:tbl>
    <w:p w:rsidR="00D46EAB" w:rsidRPr="006E5F44" w:rsidRDefault="00D46EAB"/>
    <w:tbl>
      <w:tblPr>
        <w:tblW w:w="10440" w:type="dxa"/>
        <w:tblInd w:w="-72" w:type="dxa"/>
        <w:tblLayout w:type="fixed"/>
        <w:tblLook w:val="04A0" w:firstRow="1" w:lastRow="0" w:firstColumn="1" w:lastColumn="0" w:noHBand="0" w:noVBand="1"/>
      </w:tblPr>
      <w:tblGrid>
        <w:gridCol w:w="720"/>
        <w:gridCol w:w="630"/>
        <w:gridCol w:w="8550"/>
        <w:gridCol w:w="540"/>
      </w:tblGrid>
      <w:tr w:rsidR="000F0A9A" w:rsidRPr="003052C1" w:rsidTr="0041528F">
        <w:trPr>
          <w:cantSplit/>
        </w:trPr>
        <w:tc>
          <w:tcPr>
            <w:tcW w:w="10440" w:type="dxa"/>
            <w:gridSpan w:val="4"/>
            <w:tcBorders>
              <w:top w:val="single" w:sz="6" w:space="0" w:color="808080"/>
            </w:tcBorders>
            <w:shd w:val="clear" w:color="auto" w:fill="F2F2F2" w:themeFill="background1" w:themeFillShade="F2"/>
            <w:vAlign w:val="center"/>
          </w:tcPr>
          <w:p w:rsidR="000F0A9A" w:rsidRPr="005B48FB" w:rsidRDefault="000F0A9A" w:rsidP="0041528F">
            <w:pPr>
              <w:pStyle w:val="Default"/>
              <w:numPr>
                <w:ilvl w:val="0"/>
                <w:numId w:val="13"/>
              </w:numPr>
              <w:spacing w:before="40" w:after="40"/>
              <w:ind w:left="522" w:hanging="540"/>
              <w:rPr>
                <w:rStyle w:val="A1"/>
                <w:rFonts w:cs="Arial"/>
                <w:b/>
                <w:sz w:val="20"/>
                <w:szCs w:val="20"/>
              </w:rPr>
            </w:pPr>
            <w:r w:rsidRPr="005B48FB">
              <w:rPr>
                <w:rStyle w:val="A1"/>
                <w:rFonts w:cs="Arial"/>
                <w:b/>
                <w:sz w:val="20"/>
                <w:szCs w:val="20"/>
              </w:rPr>
              <w:t>Marketing</w:t>
            </w:r>
            <w:r w:rsidR="00946A93">
              <w:rPr>
                <w:rStyle w:val="A1"/>
                <w:rFonts w:cs="Arial"/>
                <w:b/>
                <w:sz w:val="20"/>
                <w:szCs w:val="20"/>
              </w:rPr>
              <w:t xml:space="preserve"> at School Operating NSLP and /or SBP</w:t>
            </w:r>
          </w:p>
          <w:p w:rsidR="000F0A9A" w:rsidRPr="00CF3A29" w:rsidRDefault="000F0A9A" w:rsidP="00636CAF">
            <w:pPr>
              <w:pStyle w:val="Default"/>
              <w:spacing w:before="40" w:after="120"/>
              <w:ind w:left="522"/>
              <w:rPr>
                <w:rStyle w:val="A1"/>
                <w:rFonts w:cs="Arial"/>
                <w:i/>
                <w:color w:val="595959"/>
                <w:sz w:val="20"/>
                <w:szCs w:val="20"/>
              </w:rPr>
            </w:pPr>
            <w:r w:rsidRPr="005B48FB">
              <w:rPr>
                <w:rStyle w:val="A1"/>
                <w:rFonts w:cs="Arial"/>
                <w:i/>
                <w:color w:val="404040" w:themeColor="text1" w:themeTint="BF"/>
                <w:sz w:val="20"/>
                <w:szCs w:val="20"/>
                <w:u w:val="single"/>
              </w:rPr>
              <w:t>Requirement</w:t>
            </w:r>
            <w:r w:rsidRPr="005B48FB">
              <w:rPr>
                <w:rStyle w:val="A1"/>
                <w:rFonts w:cs="Arial"/>
                <w:i/>
                <w:color w:val="404040" w:themeColor="text1" w:themeTint="BF"/>
                <w:sz w:val="20"/>
                <w:szCs w:val="20"/>
              </w:rPr>
              <w:t xml:space="preserve">: The CE </w:t>
            </w:r>
            <w:r w:rsidRPr="005B48FB">
              <w:rPr>
                <w:rStyle w:val="A1"/>
                <w:rFonts w:cs="Arial"/>
                <w:i/>
                <w:color w:val="404040" w:themeColor="text1" w:themeTint="BF"/>
                <w:sz w:val="20"/>
                <w:szCs w:val="20"/>
                <w:u w:val="single"/>
              </w:rPr>
              <w:t>must</w:t>
            </w:r>
            <w:r w:rsidRPr="005B48FB">
              <w:rPr>
                <w:rStyle w:val="A1"/>
                <w:rFonts w:cs="Arial"/>
                <w:i/>
                <w:color w:val="404040" w:themeColor="text1" w:themeTint="BF"/>
                <w:sz w:val="20"/>
                <w:szCs w:val="20"/>
              </w:rPr>
              <w:t xml:space="preserve"> describe (1) the </w:t>
            </w:r>
            <w:r w:rsidR="00D12A0F" w:rsidRPr="005B48FB">
              <w:rPr>
                <w:rStyle w:val="A1"/>
                <w:rFonts w:cs="Arial"/>
                <w:i/>
                <w:color w:val="404040" w:themeColor="text1" w:themeTint="BF"/>
                <w:sz w:val="20"/>
                <w:szCs w:val="20"/>
              </w:rPr>
              <w:t xml:space="preserve">current </w:t>
            </w:r>
            <w:r w:rsidR="00BB08B5">
              <w:rPr>
                <w:rStyle w:val="A1"/>
                <w:rFonts w:cs="Arial"/>
                <w:i/>
                <w:color w:val="404040" w:themeColor="text1" w:themeTint="BF"/>
                <w:sz w:val="20"/>
                <w:szCs w:val="20"/>
              </w:rPr>
              <w:t>types</w:t>
            </w:r>
            <w:r w:rsidRPr="005B48FB">
              <w:rPr>
                <w:rStyle w:val="A1"/>
                <w:rFonts w:cs="Arial"/>
                <w:i/>
                <w:color w:val="404040" w:themeColor="text1" w:themeTint="BF"/>
                <w:sz w:val="20"/>
                <w:szCs w:val="20"/>
              </w:rPr>
              <w:t xml:space="preserve"> and methods of marketing that will be allowed for foods and beverages sold on th</w:t>
            </w:r>
            <w:r w:rsidRPr="009D2D4B">
              <w:rPr>
                <w:rStyle w:val="A1"/>
                <w:rFonts w:cs="Arial"/>
                <w:i/>
                <w:color w:val="404040" w:themeColor="text1" w:themeTint="BF"/>
                <w:sz w:val="20"/>
                <w:szCs w:val="20"/>
              </w:rPr>
              <w:t>e school campus during the school day and (2) the process</w:t>
            </w:r>
            <w:r w:rsidR="00946A93" w:rsidRPr="009D2D4B">
              <w:rPr>
                <w:rStyle w:val="A1"/>
                <w:rFonts w:cs="Arial"/>
                <w:i/>
                <w:color w:val="404040" w:themeColor="text1" w:themeTint="BF"/>
                <w:sz w:val="20"/>
                <w:szCs w:val="20"/>
              </w:rPr>
              <w:t xml:space="preserve"> or strategies</w:t>
            </w:r>
            <w:r w:rsidRPr="009D2D4B">
              <w:rPr>
                <w:rStyle w:val="A1"/>
                <w:rFonts w:cs="Arial"/>
                <w:i/>
                <w:color w:val="404040" w:themeColor="text1" w:themeTint="BF"/>
                <w:sz w:val="20"/>
                <w:szCs w:val="20"/>
              </w:rPr>
              <w:t xml:space="preserve"> the CE will use</w:t>
            </w:r>
            <w:r w:rsidR="00D12A0F" w:rsidRPr="009D2D4B">
              <w:rPr>
                <w:rStyle w:val="A1"/>
                <w:rFonts w:cs="Arial"/>
                <w:i/>
                <w:color w:val="404040" w:themeColor="text1" w:themeTint="BF"/>
                <w:sz w:val="20"/>
                <w:szCs w:val="20"/>
              </w:rPr>
              <w:t xml:space="preserve"> </w:t>
            </w:r>
            <w:r w:rsidRPr="009D2D4B">
              <w:rPr>
                <w:rStyle w:val="A1"/>
                <w:rFonts w:cs="Arial"/>
                <w:i/>
                <w:color w:val="404040" w:themeColor="text1" w:themeTint="BF"/>
                <w:sz w:val="20"/>
                <w:szCs w:val="20"/>
              </w:rPr>
              <w:t>to ensure that</w:t>
            </w:r>
            <w:r w:rsidR="00636CAF" w:rsidRPr="009D2D4B">
              <w:rPr>
                <w:rStyle w:val="A1"/>
                <w:rFonts w:cs="Arial"/>
                <w:i/>
                <w:color w:val="404040" w:themeColor="text1" w:themeTint="BF"/>
                <w:sz w:val="20"/>
                <w:szCs w:val="20"/>
              </w:rPr>
              <w:t xml:space="preserve">, as of July 1, 2017, </w:t>
            </w:r>
            <w:r w:rsidRPr="009D2D4B">
              <w:rPr>
                <w:rStyle w:val="A1"/>
                <w:rFonts w:cs="Arial"/>
                <w:i/>
                <w:color w:val="404040" w:themeColor="text1" w:themeTint="BF"/>
                <w:sz w:val="20"/>
                <w:szCs w:val="20"/>
              </w:rPr>
              <w:t>all</w:t>
            </w:r>
            <w:r w:rsidR="00946A93" w:rsidRPr="009D2D4B">
              <w:rPr>
                <w:rStyle w:val="A1"/>
                <w:rFonts w:cs="Arial"/>
                <w:i/>
                <w:color w:val="404040" w:themeColor="text1" w:themeTint="BF"/>
                <w:sz w:val="20"/>
                <w:szCs w:val="20"/>
              </w:rPr>
              <w:t xml:space="preserve"> futu</w:t>
            </w:r>
            <w:r w:rsidR="00946A93">
              <w:rPr>
                <w:rStyle w:val="A1"/>
                <w:rFonts w:cs="Arial"/>
                <w:i/>
                <w:color w:val="404040" w:themeColor="text1" w:themeTint="BF"/>
                <w:sz w:val="20"/>
                <w:szCs w:val="20"/>
              </w:rPr>
              <w:t xml:space="preserve">re marketing for </w:t>
            </w:r>
            <w:r w:rsidRPr="005B48FB">
              <w:rPr>
                <w:rStyle w:val="A1"/>
                <w:rFonts w:cs="Arial"/>
                <w:i/>
                <w:color w:val="404040" w:themeColor="text1" w:themeTint="BF"/>
                <w:sz w:val="20"/>
                <w:szCs w:val="20"/>
              </w:rPr>
              <w:t>food and beverages marketed and sold on the scho</w:t>
            </w:r>
            <w:r w:rsidR="00D12A0F" w:rsidRPr="005B48FB">
              <w:rPr>
                <w:rStyle w:val="A1"/>
                <w:rFonts w:cs="Arial"/>
                <w:i/>
                <w:color w:val="404040" w:themeColor="text1" w:themeTint="BF"/>
                <w:sz w:val="20"/>
                <w:szCs w:val="20"/>
              </w:rPr>
              <w:t xml:space="preserve">ol campus during the school day </w:t>
            </w:r>
            <w:r w:rsidRPr="005B48FB">
              <w:rPr>
                <w:rStyle w:val="A1"/>
                <w:rFonts w:cs="Arial"/>
                <w:i/>
                <w:color w:val="404040" w:themeColor="text1" w:themeTint="BF"/>
                <w:sz w:val="20"/>
                <w:szCs w:val="20"/>
              </w:rPr>
              <w:t>meet the Competitive Food Nutrition Standards</w:t>
            </w:r>
            <w:r w:rsidR="00946A93">
              <w:rPr>
                <w:rStyle w:val="A1"/>
                <w:rFonts w:cs="Arial"/>
                <w:i/>
                <w:color w:val="404040" w:themeColor="text1" w:themeTint="BF"/>
                <w:sz w:val="20"/>
                <w:szCs w:val="20"/>
              </w:rPr>
              <w:t>.</w:t>
            </w:r>
            <w:bookmarkStart w:id="1" w:name="_GoBack"/>
            <w:bookmarkEnd w:id="1"/>
          </w:p>
        </w:tc>
      </w:tr>
      <w:tr w:rsidR="000F0A9A" w:rsidRPr="005E0DE8" w:rsidTr="0041528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720" w:type="dxa"/>
            <w:tcBorders>
              <w:top w:val="nil"/>
              <w:left w:val="nil"/>
              <w:bottom w:val="nil"/>
              <w:right w:val="nil"/>
            </w:tcBorders>
            <w:shd w:val="clear" w:color="auto" w:fill="auto"/>
          </w:tcPr>
          <w:p w:rsidR="000F0A9A" w:rsidRPr="005E0DE8" w:rsidRDefault="000F0A9A" w:rsidP="00D12A0F">
            <w:pPr>
              <w:spacing w:before="120" w:after="40"/>
              <w:ind w:left="522"/>
              <w:rPr>
                <w:i/>
                <w:sz w:val="18"/>
                <w:szCs w:val="18"/>
              </w:rPr>
            </w:pPr>
          </w:p>
        </w:tc>
        <w:tc>
          <w:tcPr>
            <w:tcW w:w="9720" w:type="dxa"/>
            <w:gridSpan w:val="3"/>
            <w:tcBorders>
              <w:top w:val="nil"/>
              <w:left w:val="nil"/>
              <w:bottom w:val="nil"/>
              <w:right w:val="nil"/>
            </w:tcBorders>
            <w:shd w:val="clear" w:color="auto" w:fill="auto"/>
          </w:tcPr>
          <w:p w:rsidR="000F0A9A" w:rsidRPr="005E0DE8" w:rsidRDefault="00112784" w:rsidP="00D12A0F">
            <w:pPr>
              <w:spacing w:before="120" w:after="40"/>
              <w:rPr>
                <w:i/>
                <w:sz w:val="18"/>
                <w:szCs w:val="18"/>
              </w:rPr>
            </w:pPr>
            <w:r w:rsidRPr="005E0DE8">
              <w:rPr>
                <w:i/>
                <w:sz w:val="18"/>
                <w:szCs w:val="18"/>
              </w:rPr>
              <w:t xml:space="preserve">Check each element that is addressed in the CE’s </w:t>
            </w:r>
            <w:r>
              <w:rPr>
                <w:i/>
                <w:sz w:val="18"/>
                <w:szCs w:val="18"/>
              </w:rPr>
              <w:t>LWP.</w:t>
            </w:r>
          </w:p>
        </w:tc>
      </w:tr>
      <w:tr w:rsidR="000F0A9A" w:rsidRPr="005E0DE8" w:rsidTr="0041528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720" w:type="dxa"/>
            <w:tcBorders>
              <w:top w:val="nil"/>
              <w:left w:val="nil"/>
              <w:bottom w:val="nil"/>
              <w:right w:val="nil"/>
            </w:tcBorders>
            <w:shd w:val="clear" w:color="auto" w:fill="auto"/>
            <w:vAlign w:val="center"/>
          </w:tcPr>
          <w:p w:rsidR="000F0A9A" w:rsidRPr="00B81D3B" w:rsidRDefault="000F0A9A" w:rsidP="00D12A0F">
            <w:pPr>
              <w:spacing w:before="120" w:after="40"/>
              <w:jc w:val="right"/>
              <w:rPr>
                <w:i/>
                <w:sz w:val="12"/>
                <w:szCs w:val="12"/>
              </w:rPr>
            </w:pPr>
          </w:p>
        </w:tc>
        <w:tc>
          <w:tcPr>
            <w:tcW w:w="630" w:type="dxa"/>
            <w:tcBorders>
              <w:top w:val="nil"/>
              <w:left w:val="nil"/>
              <w:bottom w:val="nil"/>
              <w:right w:val="nil"/>
            </w:tcBorders>
            <w:shd w:val="clear" w:color="auto" w:fill="auto"/>
            <w:vAlign w:val="center"/>
          </w:tcPr>
          <w:p w:rsidR="000F0A9A" w:rsidRPr="005B48FB" w:rsidRDefault="000F0A9A" w:rsidP="003971DA">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090" w:type="dxa"/>
            <w:gridSpan w:val="2"/>
            <w:tcBorders>
              <w:top w:val="nil"/>
              <w:left w:val="nil"/>
              <w:bottom w:val="nil"/>
              <w:right w:val="nil"/>
            </w:tcBorders>
            <w:shd w:val="clear" w:color="auto" w:fill="auto"/>
          </w:tcPr>
          <w:p w:rsidR="000F0A9A" w:rsidRPr="005B48FB" w:rsidRDefault="003A0737" w:rsidP="00D12A0F">
            <w:pPr>
              <w:spacing w:before="120" w:after="40"/>
              <w:ind w:left="207" w:hanging="225"/>
              <w:rPr>
                <w:color w:val="auto"/>
                <w:sz w:val="20"/>
                <w:szCs w:val="20"/>
              </w:rPr>
            </w:pPr>
            <w:r w:rsidRPr="005B48FB">
              <w:rPr>
                <w:color w:val="auto"/>
                <w:sz w:val="20"/>
                <w:szCs w:val="20"/>
              </w:rPr>
              <w:t xml:space="preserve">A. </w:t>
            </w:r>
            <w:r w:rsidR="005B48FB">
              <w:rPr>
                <w:color w:val="auto"/>
                <w:sz w:val="20"/>
                <w:szCs w:val="20"/>
              </w:rPr>
              <w:t xml:space="preserve"> </w:t>
            </w:r>
            <w:r w:rsidR="000F0A9A" w:rsidRPr="005B48FB">
              <w:rPr>
                <w:color w:val="auto"/>
                <w:sz w:val="20"/>
                <w:szCs w:val="20"/>
              </w:rPr>
              <w:t xml:space="preserve">Current </w:t>
            </w:r>
            <w:r w:rsidR="00CF3A29" w:rsidRPr="005B48FB">
              <w:rPr>
                <w:color w:val="auto"/>
                <w:sz w:val="20"/>
                <w:szCs w:val="20"/>
              </w:rPr>
              <w:t>marketing</w:t>
            </w:r>
          </w:p>
        </w:tc>
      </w:tr>
      <w:tr w:rsidR="000F0A9A" w:rsidRPr="005E0DE8" w:rsidTr="0041528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720" w:type="dxa"/>
            <w:tcBorders>
              <w:top w:val="nil"/>
              <w:left w:val="nil"/>
              <w:bottom w:val="nil"/>
              <w:right w:val="nil"/>
            </w:tcBorders>
            <w:shd w:val="clear" w:color="auto" w:fill="auto"/>
            <w:vAlign w:val="center"/>
          </w:tcPr>
          <w:p w:rsidR="000F0A9A" w:rsidRPr="00B81D3B" w:rsidRDefault="000F0A9A" w:rsidP="00D12A0F">
            <w:pPr>
              <w:spacing w:before="120" w:after="40"/>
              <w:jc w:val="right"/>
              <w:rPr>
                <w:i/>
                <w:sz w:val="12"/>
                <w:szCs w:val="12"/>
              </w:rPr>
            </w:pPr>
          </w:p>
        </w:tc>
        <w:tc>
          <w:tcPr>
            <w:tcW w:w="630" w:type="dxa"/>
            <w:tcBorders>
              <w:top w:val="nil"/>
              <w:left w:val="nil"/>
              <w:bottom w:val="nil"/>
              <w:right w:val="nil"/>
            </w:tcBorders>
            <w:shd w:val="clear" w:color="auto" w:fill="auto"/>
            <w:vAlign w:val="center"/>
          </w:tcPr>
          <w:p w:rsidR="000F0A9A" w:rsidRPr="005B48FB" w:rsidRDefault="000F0A9A" w:rsidP="003971DA">
            <w:pPr>
              <w:spacing w:before="12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090" w:type="dxa"/>
            <w:gridSpan w:val="2"/>
            <w:tcBorders>
              <w:top w:val="nil"/>
              <w:left w:val="nil"/>
              <w:bottom w:val="nil"/>
              <w:right w:val="nil"/>
            </w:tcBorders>
            <w:shd w:val="clear" w:color="auto" w:fill="auto"/>
          </w:tcPr>
          <w:p w:rsidR="000F0A9A" w:rsidRPr="005B48FB" w:rsidRDefault="003A0737" w:rsidP="00D12A0F">
            <w:pPr>
              <w:spacing w:before="120" w:after="40"/>
              <w:ind w:left="198" w:hanging="216"/>
              <w:rPr>
                <w:sz w:val="20"/>
                <w:szCs w:val="20"/>
              </w:rPr>
            </w:pPr>
            <w:r w:rsidRPr="005B48FB">
              <w:rPr>
                <w:color w:val="auto"/>
                <w:sz w:val="20"/>
                <w:szCs w:val="20"/>
              </w:rPr>
              <w:t xml:space="preserve">B. </w:t>
            </w:r>
            <w:r w:rsidR="005B48FB">
              <w:rPr>
                <w:color w:val="auto"/>
                <w:sz w:val="20"/>
                <w:szCs w:val="20"/>
              </w:rPr>
              <w:t xml:space="preserve"> </w:t>
            </w:r>
            <w:r w:rsidR="00CF3A29" w:rsidRPr="005B48FB">
              <w:rPr>
                <w:color w:val="auto"/>
                <w:sz w:val="20"/>
                <w:szCs w:val="20"/>
              </w:rPr>
              <w:t>F</w:t>
            </w:r>
            <w:r w:rsidRPr="005B48FB">
              <w:rPr>
                <w:color w:val="auto"/>
                <w:sz w:val="20"/>
                <w:szCs w:val="20"/>
              </w:rPr>
              <w:t>uture marketing</w:t>
            </w:r>
            <w:r w:rsidR="000F0A9A" w:rsidRPr="005B48FB">
              <w:rPr>
                <w:color w:val="auto"/>
                <w:sz w:val="20"/>
                <w:szCs w:val="20"/>
              </w:rPr>
              <w:t xml:space="preserve"> </w:t>
            </w:r>
          </w:p>
        </w:tc>
      </w:tr>
      <w:tr w:rsidR="003971DA" w:rsidRPr="003971DA" w:rsidTr="0041528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720" w:type="dxa"/>
            <w:tcBorders>
              <w:top w:val="nil"/>
              <w:left w:val="nil"/>
              <w:bottom w:val="nil"/>
              <w:right w:val="nil"/>
            </w:tcBorders>
            <w:shd w:val="clear" w:color="auto" w:fill="auto"/>
          </w:tcPr>
          <w:p w:rsidR="000F0A9A" w:rsidRPr="003971DA" w:rsidRDefault="000F0A9A" w:rsidP="00D12A0F">
            <w:pPr>
              <w:spacing w:before="120" w:after="40"/>
              <w:ind w:left="522"/>
              <w:rPr>
                <w:i/>
                <w:color w:val="auto"/>
                <w:sz w:val="18"/>
                <w:szCs w:val="18"/>
              </w:rPr>
            </w:pPr>
          </w:p>
        </w:tc>
        <w:tc>
          <w:tcPr>
            <w:tcW w:w="9720" w:type="dxa"/>
            <w:gridSpan w:val="3"/>
            <w:tcBorders>
              <w:top w:val="nil"/>
              <w:left w:val="nil"/>
              <w:bottom w:val="nil"/>
              <w:right w:val="nil"/>
            </w:tcBorders>
            <w:shd w:val="clear" w:color="auto" w:fill="auto"/>
          </w:tcPr>
          <w:p w:rsidR="000F0A9A" w:rsidRPr="003971DA" w:rsidRDefault="000F0A9A" w:rsidP="00BB08B5">
            <w:pPr>
              <w:spacing w:before="120" w:after="120"/>
              <w:ind w:left="54"/>
              <w:rPr>
                <w:i/>
                <w:color w:val="auto"/>
                <w:sz w:val="20"/>
                <w:szCs w:val="20"/>
              </w:rPr>
            </w:pPr>
            <w:r w:rsidRPr="003971DA">
              <w:rPr>
                <w:i/>
                <w:color w:val="auto"/>
                <w:sz w:val="20"/>
                <w:szCs w:val="20"/>
              </w:rPr>
              <w:t xml:space="preserve">If the CE </w:t>
            </w:r>
            <w:r w:rsidR="00DC1F84" w:rsidRPr="003971DA">
              <w:rPr>
                <w:i/>
                <w:color w:val="auto"/>
                <w:sz w:val="20"/>
                <w:szCs w:val="20"/>
              </w:rPr>
              <w:t>has</w:t>
            </w:r>
            <w:r w:rsidRPr="003971DA">
              <w:rPr>
                <w:i/>
                <w:color w:val="auto"/>
                <w:sz w:val="20"/>
                <w:szCs w:val="20"/>
              </w:rPr>
              <w:t xml:space="preserve"> not</w:t>
            </w:r>
            <w:r w:rsidR="00AF7545" w:rsidRPr="003971DA">
              <w:rPr>
                <w:i/>
                <w:color w:val="auto"/>
                <w:sz w:val="20"/>
                <w:szCs w:val="20"/>
              </w:rPr>
              <w:t xml:space="preserve"> addressed current and future </w:t>
            </w:r>
            <w:r w:rsidRPr="003971DA">
              <w:rPr>
                <w:i/>
                <w:color w:val="auto"/>
                <w:sz w:val="20"/>
                <w:szCs w:val="20"/>
              </w:rPr>
              <w:t>marketing</w:t>
            </w:r>
            <w:r w:rsidR="00AF7545" w:rsidRPr="003971DA">
              <w:rPr>
                <w:i/>
                <w:color w:val="auto"/>
                <w:sz w:val="20"/>
                <w:szCs w:val="20"/>
              </w:rPr>
              <w:t xml:space="preserve"> guidelines</w:t>
            </w:r>
            <w:r w:rsidRPr="003971DA">
              <w:rPr>
                <w:i/>
                <w:color w:val="auto"/>
                <w:sz w:val="20"/>
                <w:szCs w:val="20"/>
              </w:rPr>
              <w:t xml:space="preserve"> for foods and beverages sold </w:t>
            </w:r>
            <w:r w:rsidR="00AF7545" w:rsidRPr="003971DA">
              <w:rPr>
                <w:i/>
                <w:color w:val="auto"/>
                <w:sz w:val="20"/>
                <w:szCs w:val="20"/>
              </w:rPr>
              <w:t>to students in its LWP</w:t>
            </w:r>
            <w:r w:rsidRPr="003971DA">
              <w:rPr>
                <w:i/>
                <w:color w:val="auto"/>
                <w:sz w:val="20"/>
                <w:szCs w:val="20"/>
              </w:rPr>
              <w:t xml:space="preserve">, </w:t>
            </w:r>
            <w:r w:rsidR="00BB08B5">
              <w:rPr>
                <w:i/>
                <w:color w:val="auto"/>
                <w:sz w:val="20"/>
                <w:szCs w:val="20"/>
              </w:rPr>
              <w:t>provide an explanation for</w:t>
            </w:r>
            <w:r w:rsidRPr="003971DA">
              <w:rPr>
                <w:i/>
                <w:color w:val="auto"/>
                <w:sz w:val="20"/>
                <w:szCs w:val="20"/>
              </w:rPr>
              <w:t xml:space="preserve"> why the CE did not in the space below.</w:t>
            </w:r>
          </w:p>
        </w:tc>
      </w:tr>
      <w:tr w:rsidR="000F0A9A" w:rsidRPr="00D911BE" w:rsidTr="005B135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Height w:val="332"/>
        </w:trPr>
        <w:tc>
          <w:tcPr>
            <w:tcW w:w="1350" w:type="dxa"/>
            <w:gridSpan w:val="2"/>
            <w:tcBorders>
              <w:top w:val="nil"/>
              <w:left w:val="nil"/>
              <w:bottom w:val="nil"/>
              <w:right w:val="single" w:sz="6" w:space="0" w:color="7F7F7F" w:themeColor="text1" w:themeTint="80"/>
            </w:tcBorders>
            <w:shd w:val="clear" w:color="auto" w:fill="auto"/>
          </w:tcPr>
          <w:p w:rsidR="000F0A9A" w:rsidRPr="00D911BE" w:rsidRDefault="000F0A9A" w:rsidP="0041528F">
            <w:pPr>
              <w:spacing w:before="40"/>
              <w:rPr>
                <w:i/>
                <w:sz w:val="18"/>
                <w:szCs w:val="18"/>
              </w:rPr>
            </w:pPr>
          </w:p>
        </w:tc>
        <w:tc>
          <w:tcPr>
            <w:tcW w:w="85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rsidR="000F0A9A" w:rsidRPr="00D911BE" w:rsidRDefault="000F0A9A" w:rsidP="0041528F">
            <w:pPr>
              <w:ind w:left="54"/>
              <w:rPr>
                <w:i/>
                <w:sz w:val="18"/>
                <w:szCs w:val="18"/>
              </w:rPr>
            </w:pPr>
          </w:p>
        </w:tc>
        <w:tc>
          <w:tcPr>
            <w:tcW w:w="540" w:type="dxa"/>
            <w:tcBorders>
              <w:top w:val="nil"/>
              <w:left w:val="single" w:sz="6" w:space="0" w:color="7F7F7F" w:themeColor="text1" w:themeTint="80"/>
              <w:bottom w:val="nil"/>
              <w:right w:val="nil"/>
            </w:tcBorders>
            <w:shd w:val="clear" w:color="auto" w:fill="auto"/>
          </w:tcPr>
          <w:p w:rsidR="000F0A9A" w:rsidRPr="00D911BE" w:rsidRDefault="000F0A9A" w:rsidP="0041528F">
            <w:pPr>
              <w:spacing w:before="40"/>
              <w:ind w:left="54"/>
              <w:rPr>
                <w:i/>
                <w:sz w:val="18"/>
                <w:szCs w:val="18"/>
              </w:rPr>
            </w:pPr>
          </w:p>
        </w:tc>
      </w:tr>
    </w:tbl>
    <w:p w:rsidR="00132E1F" w:rsidRDefault="00132E1F">
      <w:pPr>
        <w:rPr>
          <w:sz w:val="10"/>
        </w:rPr>
      </w:pPr>
    </w:p>
    <w:p w:rsidR="00132E1F" w:rsidRDefault="00132E1F">
      <w:pPr>
        <w:rPr>
          <w:sz w:val="10"/>
        </w:rPr>
      </w:pPr>
      <w:r>
        <w:rPr>
          <w:sz w:val="10"/>
        </w:rPr>
        <w:br w:type="page"/>
      </w:r>
    </w:p>
    <w:p w:rsidR="00D46EAB" w:rsidRDefault="00D46EAB">
      <w:pPr>
        <w:rPr>
          <w:sz w:val="10"/>
        </w:rPr>
      </w:pPr>
    </w:p>
    <w:tbl>
      <w:tblPr>
        <w:tblW w:w="10440" w:type="dxa"/>
        <w:tblInd w:w="18" w:type="dxa"/>
        <w:tblLayout w:type="fixed"/>
        <w:tblLook w:val="04A0" w:firstRow="1" w:lastRow="0" w:firstColumn="1" w:lastColumn="0" w:noHBand="0" w:noVBand="1"/>
      </w:tblPr>
      <w:tblGrid>
        <w:gridCol w:w="630"/>
        <w:gridCol w:w="630"/>
        <w:gridCol w:w="450"/>
        <w:gridCol w:w="7569"/>
        <w:gridCol w:w="1161"/>
      </w:tblGrid>
      <w:tr w:rsidR="00D46EAB" w:rsidRPr="005B48FB" w:rsidTr="004E07BF">
        <w:trPr>
          <w:cantSplit/>
        </w:trPr>
        <w:tc>
          <w:tcPr>
            <w:tcW w:w="10440" w:type="dxa"/>
            <w:gridSpan w:val="5"/>
            <w:tcBorders>
              <w:top w:val="single" w:sz="6" w:space="0" w:color="808080"/>
            </w:tcBorders>
            <w:shd w:val="clear" w:color="auto" w:fill="F2F2F2"/>
            <w:vAlign w:val="center"/>
          </w:tcPr>
          <w:p w:rsidR="00D46EAB" w:rsidRPr="005B48FB" w:rsidRDefault="00D46EAB" w:rsidP="0041528F">
            <w:pPr>
              <w:pStyle w:val="Default"/>
              <w:numPr>
                <w:ilvl w:val="0"/>
                <w:numId w:val="13"/>
              </w:numPr>
              <w:spacing w:before="40"/>
              <w:ind w:left="522" w:hanging="540"/>
              <w:rPr>
                <w:rStyle w:val="A1"/>
                <w:rFonts w:cs="Arial"/>
                <w:b/>
                <w:sz w:val="20"/>
                <w:szCs w:val="20"/>
              </w:rPr>
            </w:pPr>
            <w:r w:rsidRPr="005B48FB">
              <w:rPr>
                <w:rStyle w:val="A1"/>
                <w:rFonts w:cs="Arial"/>
                <w:b/>
                <w:sz w:val="20"/>
                <w:szCs w:val="20"/>
              </w:rPr>
              <w:t>Assigned Responsibilities</w:t>
            </w:r>
          </w:p>
          <w:p w:rsidR="00D46EAB" w:rsidRPr="005B48FB" w:rsidRDefault="00D46EAB" w:rsidP="0041528F">
            <w:pPr>
              <w:pStyle w:val="Default"/>
              <w:ind w:left="522"/>
              <w:rPr>
                <w:rStyle w:val="A1"/>
                <w:rFonts w:cs="Arial"/>
                <w:i/>
                <w:color w:val="404040" w:themeColor="text1" w:themeTint="BF"/>
                <w:sz w:val="20"/>
                <w:szCs w:val="20"/>
              </w:rPr>
            </w:pPr>
            <w:r w:rsidRPr="005B48FB">
              <w:rPr>
                <w:rStyle w:val="A1"/>
                <w:rFonts w:cs="Arial"/>
                <w:i/>
                <w:color w:val="404040" w:themeColor="text1" w:themeTint="BF"/>
                <w:sz w:val="20"/>
                <w:szCs w:val="20"/>
                <w:u w:val="single"/>
              </w:rPr>
              <w:t>Requirement</w:t>
            </w:r>
            <w:r w:rsidRPr="005B48FB">
              <w:rPr>
                <w:rStyle w:val="A1"/>
                <w:rFonts w:cs="Arial"/>
                <w:i/>
                <w:color w:val="404040" w:themeColor="text1" w:themeTint="BF"/>
                <w:sz w:val="20"/>
                <w:szCs w:val="20"/>
              </w:rPr>
              <w:t xml:space="preserve">: CEs </w:t>
            </w:r>
            <w:r w:rsidRPr="005B48FB">
              <w:rPr>
                <w:rStyle w:val="A1"/>
                <w:rFonts w:cs="Arial"/>
                <w:i/>
                <w:color w:val="404040" w:themeColor="text1" w:themeTint="BF"/>
                <w:sz w:val="20"/>
                <w:szCs w:val="20"/>
                <w:u w:val="single"/>
              </w:rPr>
              <w:t>must</w:t>
            </w:r>
            <w:r w:rsidR="00D456B8">
              <w:rPr>
                <w:rStyle w:val="A1"/>
                <w:rFonts w:cs="Arial"/>
                <w:i/>
                <w:color w:val="404040" w:themeColor="text1" w:themeTint="BF"/>
                <w:sz w:val="20"/>
                <w:szCs w:val="20"/>
              </w:rPr>
              <w:t xml:space="preserve"> assign a  staff position or positions </w:t>
            </w:r>
            <w:r w:rsidRPr="005B48FB">
              <w:rPr>
                <w:rStyle w:val="A1"/>
                <w:rFonts w:cs="Arial"/>
                <w:i/>
                <w:color w:val="404040" w:themeColor="text1" w:themeTint="BF"/>
                <w:sz w:val="20"/>
                <w:szCs w:val="20"/>
              </w:rPr>
              <w:t xml:space="preserve">to be responsible for managing the following: </w:t>
            </w:r>
          </w:p>
          <w:p w:rsidR="00D46EAB" w:rsidRPr="005B48FB" w:rsidRDefault="00D46EAB" w:rsidP="003971DA">
            <w:pPr>
              <w:pStyle w:val="Default"/>
              <w:numPr>
                <w:ilvl w:val="0"/>
                <w:numId w:val="22"/>
              </w:numPr>
              <w:spacing w:before="60" w:after="30"/>
              <w:rPr>
                <w:rStyle w:val="A1"/>
                <w:rFonts w:cs="Arial"/>
                <w:i/>
                <w:color w:val="404040" w:themeColor="text1" w:themeTint="BF"/>
                <w:sz w:val="20"/>
                <w:szCs w:val="20"/>
              </w:rPr>
            </w:pPr>
            <w:r w:rsidRPr="005B48FB">
              <w:rPr>
                <w:rStyle w:val="A1"/>
                <w:rFonts w:cs="Arial"/>
                <w:i/>
                <w:color w:val="404040" w:themeColor="text1" w:themeTint="BF"/>
                <w:sz w:val="20"/>
                <w:szCs w:val="20"/>
              </w:rPr>
              <w:t>Assessment of the LWP</w:t>
            </w:r>
          </w:p>
          <w:p w:rsidR="00D46EAB" w:rsidRPr="005B48FB" w:rsidRDefault="00D46EAB" w:rsidP="003971DA">
            <w:pPr>
              <w:pStyle w:val="Default"/>
              <w:numPr>
                <w:ilvl w:val="0"/>
                <w:numId w:val="22"/>
              </w:numPr>
              <w:spacing w:before="60" w:after="30"/>
              <w:rPr>
                <w:rStyle w:val="A1"/>
                <w:rFonts w:cs="Arial"/>
                <w:i/>
                <w:color w:val="404040" w:themeColor="text1" w:themeTint="BF"/>
                <w:sz w:val="20"/>
                <w:szCs w:val="20"/>
              </w:rPr>
            </w:pPr>
            <w:r w:rsidRPr="005B48FB">
              <w:rPr>
                <w:rStyle w:val="A1"/>
                <w:rFonts w:cs="Arial"/>
                <w:i/>
                <w:color w:val="404040" w:themeColor="text1" w:themeTint="BF"/>
                <w:sz w:val="20"/>
                <w:szCs w:val="20"/>
              </w:rPr>
              <w:t xml:space="preserve">Development of the LWP </w:t>
            </w:r>
          </w:p>
          <w:p w:rsidR="00D46EAB" w:rsidRPr="005B48FB" w:rsidRDefault="00D46EAB" w:rsidP="003971DA">
            <w:pPr>
              <w:pStyle w:val="Default"/>
              <w:numPr>
                <w:ilvl w:val="0"/>
                <w:numId w:val="22"/>
              </w:numPr>
              <w:spacing w:before="60" w:after="30"/>
              <w:rPr>
                <w:rStyle w:val="A1"/>
                <w:rFonts w:cs="Arial"/>
                <w:i/>
                <w:color w:val="404040" w:themeColor="text1" w:themeTint="BF"/>
                <w:sz w:val="20"/>
                <w:szCs w:val="20"/>
              </w:rPr>
            </w:pPr>
            <w:r w:rsidRPr="005B48FB">
              <w:rPr>
                <w:rStyle w:val="A1"/>
                <w:rFonts w:cs="Arial"/>
                <w:i/>
                <w:color w:val="404040" w:themeColor="text1" w:themeTint="BF"/>
                <w:sz w:val="20"/>
                <w:szCs w:val="20"/>
              </w:rPr>
              <w:t xml:space="preserve">Implementation of the LWP </w:t>
            </w:r>
          </w:p>
          <w:p w:rsidR="00D46EAB" w:rsidRPr="005B48FB" w:rsidRDefault="00D46EAB" w:rsidP="003971DA">
            <w:pPr>
              <w:pStyle w:val="Default"/>
              <w:numPr>
                <w:ilvl w:val="0"/>
                <w:numId w:val="22"/>
              </w:numPr>
              <w:spacing w:before="60" w:after="30"/>
              <w:rPr>
                <w:rStyle w:val="A1"/>
                <w:rFonts w:cs="Arial"/>
                <w:i/>
                <w:color w:val="404040" w:themeColor="text1" w:themeTint="BF"/>
                <w:sz w:val="20"/>
                <w:szCs w:val="20"/>
              </w:rPr>
            </w:pPr>
            <w:r w:rsidRPr="005B48FB">
              <w:rPr>
                <w:rStyle w:val="A1"/>
                <w:rFonts w:cs="Arial"/>
                <w:i/>
                <w:color w:val="404040" w:themeColor="text1" w:themeTint="BF"/>
                <w:sz w:val="20"/>
                <w:szCs w:val="20"/>
              </w:rPr>
              <w:t>Update of the LWP</w:t>
            </w:r>
          </w:p>
        </w:tc>
      </w:tr>
      <w:tr w:rsidR="00D46EAB" w:rsidRPr="005E0DE8" w:rsidTr="000F0A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tcPr>
          <w:p w:rsidR="00D46EAB" w:rsidRPr="005E0DE8" w:rsidRDefault="00D46EAB" w:rsidP="00D12A0F">
            <w:pPr>
              <w:spacing w:before="120" w:after="40"/>
              <w:ind w:left="522"/>
              <w:rPr>
                <w:i/>
                <w:sz w:val="18"/>
                <w:szCs w:val="18"/>
              </w:rPr>
            </w:pPr>
          </w:p>
        </w:tc>
        <w:tc>
          <w:tcPr>
            <w:tcW w:w="9810" w:type="dxa"/>
            <w:gridSpan w:val="4"/>
            <w:tcBorders>
              <w:top w:val="nil"/>
              <w:left w:val="nil"/>
              <w:bottom w:val="nil"/>
              <w:right w:val="nil"/>
            </w:tcBorders>
            <w:shd w:val="clear" w:color="auto" w:fill="auto"/>
          </w:tcPr>
          <w:p w:rsidR="00D46EAB" w:rsidRPr="005E0DE8" w:rsidRDefault="00D46EAB" w:rsidP="005B48FB">
            <w:pPr>
              <w:spacing w:before="120" w:after="40"/>
              <w:rPr>
                <w:i/>
                <w:sz w:val="18"/>
                <w:szCs w:val="18"/>
              </w:rPr>
            </w:pPr>
            <w:r w:rsidRPr="005E0DE8">
              <w:rPr>
                <w:i/>
                <w:sz w:val="18"/>
                <w:szCs w:val="18"/>
              </w:rPr>
              <w:t xml:space="preserve">Check each statement that describes an action for which the CE has identified and assigned a specific person to be responsible </w:t>
            </w:r>
            <w:r w:rsidR="005B48FB">
              <w:rPr>
                <w:i/>
                <w:sz w:val="18"/>
                <w:szCs w:val="18"/>
              </w:rPr>
              <w:t>for managing the implementation of the following:</w:t>
            </w:r>
          </w:p>
        </w:tc>
      </w:tr>
      <w:tr w:rsidR="00D46EAB" w:rsidRPr="005E0DE8" w:rsidTr="000F0A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vAlign w:val="center"/>
          </w:tcPr>
          <w:p w:rsidR="00D46EAB" w:rsidRPr="00685EFC" w:rsidRDefault="00D46EAB" w:rsidP="00D12A0F">
            <w:pPr>
              <w:spacing w:before="120" w:after="40"/>
              <w:jc w:val="right"/>
              <w:rPr>
                <w:i/>
                <w:sz w:val="12"/>
                <w:szCs w:val="12"/>
              </w:rPr>
            </w:pPr>
          </w:p>
        </w:tc>
        <w:tc>
          <w:tcPr>
            <w:tcW w:w="630" w:type="dxa"/>
            <w:tcBorders>
              <w:top w:val="nil"/>
              <w:left w:val="nil"/>
              <w:bottom w:val="nil"/>
              <w:right w:val="nil"/>
            </w:tcBorders>
            <w:shd w:val="clear" w:color="auto" w:fill="auto"/>
            <w:vAlign w:val="center"/>
          </w:tcPr>
          <w:p w:rsidR="00D46EAB" w:rsidRPr="005B48FB" w:rsidRDefault="00D46EAB" w:rsidP="00D12A0F">
            <w:pPr>
              <w:spacing w:before="120" w:after="4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tcBorders>
              <w:top w:val="nil"/>
              <w:left w:val="nil"/>
              <w:bottom w:val="nil"/>
              <w:right w:val="nil"/>
            </w:tcBorders>
            <w:shd w:val="clear" w:color="auto" w:fill="auto"/>
          </w:tcPr>
          <w:p w:rsidR="00D46EAB" w:rsidRPr="003971DA" w:rsidRDefault="005321EC" w:rsidP="00D12A0F">
            <w:pPr>
              <w:spacing w:before="120" w:after="40"/>
              <w:rPr>
                <w:color w:val="auto"/>
                <w:sz w:val="20"/>
                <w:szCs w:val="20"/>
              </w:rPr>
            </w:pPr>
            <w:r w:rsidRPr="003971DA">
              <w:rPr>
                <w:color w:val="auto"/>
                <w:sz w:val="20"/>
                <w:szCs w:val="20"/>
              </w:rPr>
              <w:t xml:space="preserve">A. </w:t>
            </w:r>
            <w:r w:rsidR="005B48FB" w:rsidRPr="003971DA">
              <w:rPr>
                <w:color w:val="auto"/>
                <w:sz w:val="20"/>
                <w:szCs w:val="20"/>
              </w:rPr>
              <w:t xml:space="preserve"> </w:t>
            </w:r>
            <w:r w:rsidRPr="003971DA">
              <w:rPr>
                <w:color w:val="auto"/>
                <w:sz w:val="20"/>
                <w:szCs w:val="20"/>
              </w:rPr>
              <w:t xml:space="preserve">Development of LWP </w:t>
            </w:r>
          </w:p>
        </w:tc>
      </w:tr>
      <w:tr w:rsidR="00D46EAB" w:rsidRPr="005E0DE8" w:rsidTr="000F0A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vAlign w:val="center"/>
          </w:tcPr>
          <w:p w:rsidR="00D46EAB" w:rsidRPr="00685EFC" w:rsidRDefault="00D46EAB" w:rsidP="00D12A0F">
            <w:pPr>
              <w:spacing w:before="120" w:after="40"/>
              <w:jc w:val="right"/>
              <w:rPr>
                <w:i/>
                <w:sz w:val="12"/>
                <w:szCs w:val="12"/>
              </w:rPr>
            </w:pPr>
          </w:p>
        </w:tc>
        <w:tc>
          <w:tcPr>
            <w:tcW w:w="630" w:type="dxa"/>
            <w:tcBorders>
              <w:top w:val="nil"/>
              <w:left w:val="nil"/>
              <w:bottom w:val="nil"/>
              <w:right w:val="nil"/>
            </w:tcBorders>
            <w:shd w:val="clear" w:color="auto" w:fill="auto"/>
            <w:vAlign w:val="center"/>
          </w:tcPr>
          <w:p w:rsidR="00D46EAB" w:rsidRPr="005B48FB" w:rsidRDefault="00D46EAB" w:rsidP="00D12A0F">
            <w:pPr>
              <w:spacing w:before="120" w:after="4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tcBorders>
              <w:top w:val="nil"/>
              <w:left w:val="nil"/>
              <w:bottom w:val="nil"/>
              <w:right w:val="nil"/>
            </w:tcBorders>
            <w:shd w:val="clear" w:color="auto" w:fill="auto"/>
          </w:tcPr>
          <w:p w:rsidR="00D46EAB" w:rsidRPr="003971DA" w:rsidRDefault="005B48FB" w:rsidP="00D12A0F">
            <w:pPr>
              <w:spacing w:before="120" w:after="40"/>
              <w:rPr>
                <w:color w:val="auto"/>
                <w:sz w:val="20"/>
                <w:szCs w:val="20"/>
              </w:rPr>
            </w:pPr>
            <w:r w:rsidRPr="003971DA">
              <w:rPr>
                <w:color w:val="auto"/>
                <w:sz w:val="20"/>
                <w:szCs w:val="20"/>
              </w:rPr>
              <w:t>B</w:t>
            </w:r>
            <w:r w:rsidR="005321EC" w:rsidRPr="003971DA">
              <w:rPr>
                <w:color w:val="auto"/>
                <w:sz w:val="20"/>
                <w:szCs w:val="20"/>
              </w:rPr>
              <w:t>.</w:t>
            </w:r>
            <w:r w:rsidRPr="003971DA">
              <w:rPr>
                <w:color w:val="auto"/>
                <w:sz w:val="20"/>
                <w:szCs w:val="20"/>
              </w:rPr>
              <w:t xml:space="preserve"> </w:t>
            </w:r>
            <w:r w:rsidR="005321EC" w:rsidRPr="003971DA">
              <w:rPr>
                <w:color w:val="auto"/>
                <w:sz w:val="20"/>
                <w:szCs w:val="20"/>
              </w:rPr>
              <w:t xml:space="preserve"> Implementation of LWP</w:t>
            </w:r>
          </w:p>
        </w:tc>
      </w:tr>
      <w:tr w:rsidR="00D46EAB" w:rsidRPr="005E0DE8" w:rsidTr="000F0A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vAlign w:val="center"/>
          </w:tcPr>
          <w:p w:rsidR="00D46EAB" w:rsidRPr="00685EFC" w:rsidRDefault="00D46EAB" w:rsidP="00D12A0F">
            <w:pPr>
              <w:spacing w:before="120" w:after="40"/>
              <w:jc w:val="right"/>
              <w:rPr>
                <w:i/>
                <w:sz w:val="12"/>
                <w:szCs w:val="12"/>
              </w:rPr>
            </w:pPr>
          </w:p>
        </w:tc>
        <w:tc>
          <w:tcPr>
            <w:tcW w:w="630" w:type="dxa"/>
            <w:tcBorders>
              <w:top w:val="nil"/>
              <w:left w:val="nil"/>
              <w:bottom w:val="nil"/>
              <w:right w:val="nil"/>
            </w:tcBorders>
            <w:shd w:val="clear" w:color="auto" w:fill="auto"/>
            <w:vAlign w:val="center"/>
          </w:tcPr>
          <w:p w:rsidR="00D46EAB" w:rsidRPr="005B48FB" w:rsidRDefault="00D46EAB" w:rsidP="00D12A0F">
            <w:pPr>
              <w:spacing w:before="120" w:after="4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tcBorders>
              <w:top w:val="nil"/>
              <w:left w:val="nil"/>
              <w:bottom w:val="nil"/>
              <w:right w:val="nil"/>
            </w:tcBorders>
            <w:shd w:val="clear" w:color="auto" w:fill="auto"/>
          </w:tcPr>
          <w:p w:rsidR="00D46EAB" w:rsidRPr="003971DA" w:rsidRDefault="005B48FB" w:rsidP="00D12A0F">
            <w:pPr>
              <w:spacing w:before="120" w:after="40"/>
              <w:rPr>
                <w:color w:val="auto"/>
                <w:sz w:val="20"/>
                <w:szCs w:val="20"/>
              </w:rPr>
            </w:pPr>
            <w:r w:rsidRPr="003971DA">
              <w:rPr>
                <w:color w:val="auto"/>
                <w:sz w:val="20"/>
                <w:szCs w:val="20"/>
              </w:rPr>
              <w:t>C</w:t>
            </w:r>
            <w:r w:rsidR="005321EC" w:rsidRPr="003971DA">
              <w:rPr>
                <w:color w:val="auto"/>
                <w:sz w:val="20"/>
                <w:szCs w:val="20"/>
              </w:rPr>
              <w:t xml:space="preserve">. </w:t>
            </w:r>
            <w:r w:rsidRPr="003971DA">
              <w:rPr>
                <w:color w:val="auto"/>
                <w:sz w:val="20"/>
                <w:szCs w:val="20"/>
              </w:rPr>
              <w:t xml:space="preserve"> </w:t>
            </w:r>
            <w:r w:rsidR="005321EC" w:rsidRPr="003971DA">
              <w:rPr>
                <w:color w:val="auto"/>
                <w:sz w:val="20"/>
                <w:szCs w:val="20"/>
              </w:rPr>
              <w:t>Assessment of LWP</w:t>
            </w:r>
          </w:p>
        </w:tc>
      </w:tr>
      <w:tr w:rsidR="00D46EAB" w:rsidRPr="005E0DE8" w:rsidTr="000F0A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vAlign w:val="center"/>
          </w:tcPr>
          <w:p w:rsidR="00D46EAB" w:rsidRPr="00685EFC" w:rsidRDefault="00D46EAB" w:rsidP="00D12A0F">
            <w:pPr>
              <w:spacing w:before="120" w:after="40"/>
              <w:jc w:val="center"/>
              <w:rPr>
                <w:i/>
                <w:sz w:val="12"/>
                <w:szCs w:val="12"/>
              </w:rPr>
            </w:pPr>
          </w:p>
        </w:tc>
        <w:tc>
          <w:tcPr>
            <w:tcW w:w="630" w:type="dxa"/>
            <w:tcBorders>
              <w:top w:val="nil"/>
              <w:left w:val="nil"/>
              <w:bottom w:val="nil"/>
              <w:right w:val="nil"/>
            </w:tcBorders>
            <w:shd w:val="clear" w:color="auto" w:fill="auto"/>
            <w:vAlign w:val="center"/>
          </w:tcPr>
          <w:p w:rsidR="00D46EAB" w:rsidRPr="005B48FB" w:rsidRDefault="00D46EAB" w:rsidP="00D12A0F">
            <w:pPr>
              <w:spacing w:before="120" w:after="4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3"/>
            <w:tcBorders>
              <w:top w:val="nil"/>
              <w:left w:val="nil"/>
              <w:bottom w:val="nil"/>
              <w:right w:val="nil"/>
            </w:tcBorders>
            <w:shd w:val="clear" w:color="auto" w:fill="auto"/>
          </w:tcPr>
          <w:p w:rsidR="00D46EAB" w:rsidRPr="003971DA" w:rsidRDefault="005321EC" w:rsidP="00D12A0F">
            <w:pPr>
              <w:spacing w:before="120" w:after="40"/>
              <w:rPr>
                <w:color w:val="auto"/>
                <w:sz w:val="20"/>
                <w:szCs w:val="20"/>
              </w:rPr>
            </w:pPr>
            <w:r w:rsidRPr="003971DA">
              <w:rPr>
                <w:color w:val="auto"/>
                <w:sz w:val="20"/>
                <w:szCs w:val="20"/>
              </w:rPr>
              <w:t xml:space="preserve">D. </w:t>
            </w:r>
            <w:r w:rsidR="005B48FB" w:rsidRPr="003971DA">
              <w:rPr>
                <w:color w:val="auto"/>
                <w:sz w:val="20"/>
                <w:szCs w:val="20"/>
              </w:rPr>
              <w:t xml:space="preserve"> </w:t>
            </w:r>
            <w:r w:rsidR="00D46EAB" w:rsidRPr="003971DA">
              <w:rPr>
                <w:color w:val="auto"/>
                <w:sz w:val="20"/>
                <w:szCs w:val="20"/>
              </w:rPr>
              <w:t>Update</w:t>
            </w:r>
            <w:r w:rsidRPr="003971DA">
              <w:rPr>
                <w:color w:val="auto"/>
                <w:sz w:val="20"/>
                <w:szCs w:val="20"/>
              </w:rPr>
              <w:t xml:space="preserve"> of LWP</w:t>
            </w:r>
          </w:p>
        </w:tc>
      </w:tr>
      <w:tr w:rsidR="00D12A0F" w:rsidRPr="005E0DE8" w:rsidTr="00292BF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vAlign w:val="center"/>
          </w:tcPr>
          <w:p w:rsidR="00D12A0F" w:rsidRPr="00685EFC" w:rsidRDefault="00D12A0F" w:rsidP="00D46EAB">
            <w:pPr>
              <w:spacing w:before="40" w:after="40"/>
              <w:jc w:val="right"/>
              <w:rPr>
                <w:i/>
                <w:sz w:val="12"/>
                <w:szCs w:val="12"/>
              </w:rPr>
            </w:pPr>
          </w:p>
        </w:tc>
        <w:tc>
          <w:tcPr>
            <w:tcW w:w="630" w:type="dxa"/>
            <w:tcBorders>
              <w:top w:val="nil"/>
              <w:left w:val="nil"/>
              <w:bottom w:val="nil"/>
              <w:right w:val="nil"/>
            </w:tcBorders>
            <w:shd w:val="clear" w:color="auto" w:fill="auto"/>
            <w:vAlign w:val="center"/>
          </w:tcPr>
          <w:p w:rsidR="00D12A0F" w:rsidRPr="005B48FB" w:rsidRDefault="00D12A0F" w:rsidP="005B48FB">
            <w:pPr>
              <w:spacing w:before="120" w:after="4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8019" w:type="dxa"/>
            <w:gridSpan w:val="2"/>
            <w:tcBorders>
              <w:top w:val="nil"/>
              <w:left w:val="nil"/>
              <w:bottom w:val="nil"/>
              <w:right w:val="nil"/>
            </w:tcBorders>
            <w:shd w:val="clear" w:color="auto" w:fill="auto"/>
          </w:tcPr>
          <w:p w:rsidR="00D12A0F" w:rsidRPr="003971DA" w:rsidRDefault="00D12A0F" w:rsidP="00D12A0F">
            <w:pPr>
              <w:spacing w:before="120" w:after="120"/>
              <w:rPr>
                <w:color w:val="auto"/>
                <w:sz w:val="20"/>
                <w:szCs w:val="20"/>
              </w:rPr>
            </w:pPr>
            <w:r w:rsidRPr="003971DA">
              <w:rPr>
                <w:color w:val="auto"/>
                <w:sz w:val="20"/>
                <w:szCs w:val="20"/>
              </w:rPr>
              <w:t xml:space="preserve">E. </w:t>
            </w:r>
            <w:r w:rsidR="005B48FB" w:rsidRPr="003971DA">
              <w:rPr>
                <w:color w:val="auto"/>
                <w:sz w:val="20"/>
                <w:szCs w:val="20"/>
              </w:rPr>
              <w:t xml:space="preserve"> </w:t>
            </w:r>
            <w:r w:rsidRPr="003971DA">
              <w:rPr>
                <w:color w:val="auto"/>
                <w:sz w:val="20"/>
                <w:szCs w:val="20"/>
              </w:rPr>
              <w:t>Other:</w:t>
            </w:r>
          </w:p>
        </w:tc>
        <w:tc>
          <w:tcPr>
            <w:tcW w:w="1161" w:type="dxa"/>
            <w:tcBorders>
              <w:top w:val="nil"/>
              <w:left w:val="nil"/>
              <w:bottom w:val="nil"/>
              <w:right w:val="nil"/>
            </w:tcBorders>
            <w:shd w:val="clear" w:color="auto" w:fill="auto"/>
          </w:tcPr>
          <w:p w:rsidR="00D12A0F" w:rsidRPr="003971DA" w:rsidRDefault="00D12A0F" w:rsidP="00D46EAB">
            <w:pPr>
              <w:spacing w:before="40" w:after="40"/>
              <w:rPr>
                <w:color w:val="auto"/>
                <w:sz w:val="20"/>
                <w:szCs w:val="20"/>
              </w:rPr>
            </w:pPr>
          </w:p>
        </w:tc>
      </w:tr>
      <w:tr w:rsidR="00D12A0F" w:rsidRPr="005E0DE8" w:rsidTr="00D12A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vAlign w:val="center"/>
          </w:tcPr>
          <w:p w:rsidR="00D12A0F" w:rsidRPr="00685EFC" w:rsidRDefault="00D12A0F" w:rsidP="00D12A0F">
            <w:pPr>
              <w:spacing w:before="40" w:after="40"/>
              <w:jc w:val="right"/>
              <w:rPr>
                <w:i/>
                <w:sz w:val="12"/>
                <w:szCs w:val="12"/>
              </w:rPr>
            </w:pPr>
          </w:p>
        </w:tc>
        <w:tc>
          <w:tcPr>
            <w:tcW w:w="630" w:type="dxa"/>
            <w:tcBorders>
              <w:top w:val="nil"/>
              <w:left w:val="nil"/>
              <w:bottom w:val="nil"/>
              <w:right w:val="nil"/>
            </w:tcBorders>
            <w:shd w:val="clear" w:color="auto" w:fill="auto"/>
            <w:vAlign w:val="center"/>
          </w:tcPr>
          <w:p w:rsidR="00D12A0F" w:rsidRPr="009F3D38" w:rsidRDefault="00D12A0F" w:rsidP="00D12A0F">
            <w:pPr>
              <w:spacing w:before="40" w:after="40"/>
              <w:jc w:val="right"/>
              <w:rPr>
                <w:sz w:val="14"/>
                <w:szCs w:val="18"/>
              </w:rPr>
            </w:pPr>
          </w:p>
        </w:tc>
        <w:tc>
          <w:tcPr>
            <w:tcW w:w="450" w:type="dxa"/>
            <w:tcBorders>
              <w:top w:val="nil"/>
              <w:left w:val="nil"/>
              <w:bottom w:val="nil"/>
              <w:right w:val="single" w:sz="6" w:space="0" w:color="7F7F7F" w:themeColor="text1" w:themeTint="80"/>
            </w:tcBorders>
            <w:shd w:val="clear" w:color="auto" w:fill="auto"/>
          </w:tcPr>
          <w:p w:rsidR="00D12A0F" w:rsidRPr="00CF3A29" w:rsidRDefault="00D12A0F" w:rsidP="00D12A0F">
            <w:pPr>
              <w:spacing w:before="40" w:after="40"/>
              <w:rPr>
                <w:color w:val="auto"/>
                <w:sz w:val="18"/>
                <w:szCs w:val="18"/>
              </w:rPr>
            </w:pPr>
          </w:p>
        </w:tc>
        <w:tc>
          <w:tcPr>
            <w:tcW w:w="7569"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rsidR="00D12A0F" w:rsidRPr="00CF3A29" w:rsidRDefault="00D12A0F" w:rsidP="00D12A0F">
            <w:pPr>
              <w:spacing w:before="40" w:after="40"/>
              <w:rPr>
                <w:sz w:val="18"/>
                <w:szCs w:val="18"/>
              </w:rPr>
            </w:pPr>
          </w:p>
        </w:tc>
        <w:tc>
          <w:tcPr>
            <w:tcW w:w="1161" w:type="dxa"/>
            <w:tcBorders>
              <w:top w:val="nil"/>
              <w:left w:val="single" w:sz="6" w:space="0" w:color="7F7F7F" w:themeColor="text1" w:themeTint="80"/>
              <w:bottom w:val="nil"/>
              <w:right w:val="nil"/>
            </w:tcBorders>
            <w:shd w:val="clear" w:color="auto" w:fill="auto"/>
          </w:tcPr>
          <w:p w:rsidR="00D12A0F" w:rsidRPr="00CF3A29" w:rsidRDefault="00D12A0F" w:rsidP="00D12A0F">
            <w:pPr>
              <w:spacing w:before="40" w:after="40"/>
              <w:rPr>
                <w:sz w:val="20"/>
                <w:szCs w:val="20"/>
              </w:rPr>
            </w:pPr>
          </w:p>
        </w:tc>
      </w:tr>
      <w:tr w:rsidR="00D46EAB" w:rsidRPr="005E0DE8" w:rsidTr="000F0A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tcPr>
          <w:p w:rsidR="00D46EAB" w:rsidRPr="005E0DE8" w:rsidRDefault="00D46EAB" w:rsidP="00D46EAB">
            <w:pPr>
              <w:spacing w:before="40" w:after="40"/>
              <w:ind w:left="522"/>
              <w:rPr>
                <w:i/>
                <w:sz w:val="18"/>
                <w:szCs w:val="18"/>
              </w:rPr>
            </w:pPr>
          </w:p>
        </w:tc>
        <w:tc>
          <w:tcPr>
            <w:tcW w:w="9810" w:type="dxa"/>
            <w:gridSpan w:val="4"/>
            <w:tcBorders>
              <w:top w:val="nil"/>
              <w:left w:val="nil"/>
              <w:bottom w:val="nil"/>
              <w:right w:val="nil"/>
            </w:tcBorders>
            <w:shd w:val="clear" w:color="auto" w:fill="auto"/>
          </w:tcPr>
          <w:p w:rsidR="00D46EAB" w:rsidRPr="005B48FB" w:rsidRDefault="00D46EAB" w:rsidP="00BB08B5">
            <w:pPr>
              <w:spacing w:before="120" w:after="120"/>
              <w:rPr>
                <w:color w:val="404040"/>
                <w:sz w:val="20"/>
                <w:szCs w:val="20"/>
              </w:rPr>
            </w:pPr>
            <w:r w:rsidRPr="005B48FB">
              <w:rPr>
                <w:i/>
                <w:sz w:val="20"/>
                <w:szCs w:val="20"/>
              </w:rPr>
              <w:t xml:space="preserve">If the CE </w:t>
            </w:r>
            <w:r w:rsidR="001D2551">
              <w:rPr>
                <w:i/>
                <w:sz w:val="20"/>
                <w:szCs w:val="20"/>
              </w:rPr>
              <w:t>has</w:t>
            </w:r>
            <w:r w:rsidRPr="005B48FB">
              <w:rPr>
                <w:i/>
                <w:sz w:val="20"/>
                <w:szCs w:val="20"/>
              </w:rPr>
              <w:t xml:space="preserve"> not assign</w:t>
            </w:r>
            <w:r w:rsidR="001D2551">
              <w:rPr>
                <w:i/>
                <w:sz w:val="20"/>
                <w:szCs w:val="20"/>
              </w:rPr>
              <w:t>ed</w:t>
            </w:r>
            <w:r w:rsidRPr="005B48FB">
              <w:rPr>
                <w:i/>
                <w:sz w:val="20"/>
                <w:szCs w:val="20"/>
              </w:rPr>
              <w:t xml:space="preserve"> responsibilities </w:t>
            </w:r>
            <w:r w:rsidR="001D2551">
              <w:rPr>
                <w:i/>
                <w:sz w:val="20"/>
                <w:szCs w:val="20"/>
              </w:rPr>
              <w:t>for ensuring</w:t>
            </w:r>
            <w:r w:rsidRPr="005B48FB">
              <w:rPr>
                <w:i/>
                <w:sz w:val="20"/>
                <w:szCs w:val="20"/>
              </w:rPr>
              <w:t xml:space="preserve"> that the LWP is developed, implemented, assessed,</w:t>
            </w:r>
            <w:r w:rsidR="005321EC" w:rsidRPr="005B48FB">
              <w:rPr>
                <w:i/>
                <w:sz w:val="20"/>
                <w:szCs w:val="20"/>
              </w:rPr>
              <w:t xml:space="preserve"> and</w:t>
            </w:r>
            <w:r w:rsidRPr="005B48FB">
              <w:rPr>
                <w:i/>
                <w:sz w:val="20"/>
                <w:szCs w:val="20"/>
              </w:rPr>
              <w:t xml:space="preserve"> updated </w:t>
            </w:r>
            <w:r w:rsidR="005321EC" w:rsidRPr="005B48FB">
              <w:rPr>
                <w:i/>
                <w:sz w:val="20"/>
                <w:szCs w:val="20"/>
              </w:rPr>
              <w:t>as appropriate</w:t>
            </w:r>
            <w:r w:rsidRPr="005B48FB">
              <w:rPr>
                <w:i/>
                <w:sz w:val="20"/>
                <w:szCs w:val="20"/>
              </w:rPr>
              <w:t xml:space="preserve">, </w:t>
            </w:r>
            <w:r w:rsidR="00BB08B5">
              <w:rPr>
                <w:i/>
                <w:sz w:val="20"/>
                <w:szCs w:val="20"/>
              </w:rPr>
              <w:t>provide an explanation for</w:t>
            </w:r>
            <w:r w:rsidRPr="005B48FB">
              <w:rPr>
                <w:i/>
                <w:sz w:val="20"/>
                <w:szCs w:val="20"/>
              </w:rPr>
              <w:t xml:space="preserve"> why the CE did not in the space below.</w:t>
            </w:r>
          </w:p>
        </w:tc>
      </w:tr>
      <w:tr w:rsidR="00D46EAB" w:rsidRPr="00B81D3B" w:rsidTr="005B135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1260" w:type="dxa"/>
            <w:gridSpan w:val="2"/>
            <w:tcBorders>
              <w:top w:val="nil"/>
              <w:left w:val="nil"/>
              <w:bottom w:val="nil"/>
              <w:right w:val="single" w:sz="6" w:space="0" w:color="7F7F7F" w:themeColor="text1" w:themeTint="80"/>
            </w:tcBorders>
            <w:shd w:val="clear" w:color="auto" w:fill="auto"/>
          </w:tcPr>
          <w:p w:rsidR="00D46EAB" w:rsidRPr="00B81D3B" w:rsidRDefault="00D46EAB" w:rsidP="00D46EAB">
            <w:pPr>
              <w:spacing w:before="40" w:after="40"/>
              <w:rPr>
                <w:i/>
                <w:sz w:val="18"/>
                <w:szCs w:val="18"/>
              </w:rPr>
            </w:pPr>
          </w:p>
        </w:tc>
        <w:tc>
          <w:tcPr>
            <w:tcW w:w="8019"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rsidR="00D46EAB" w:rsidRPr="00B81D3B" w:rsidRDefault="00D46EAB" w:rsidP="00D46EAB">
            <w:pPr>
              <w:spacing w:before="40" w:after="40"/>
              <w:ind w:left="54"/>
              <w:rPr>
                <w:i/>
                <w:sz w:val="18"/>
                <w:szCs w:val="18"/>
              </w:rPr>
            </w:pPr>
          </w:p>
        </w:tc>
        <w:tc>
          <w:tcPr>
            <w:tcW w:w="1161" w:type="dxa"/>
            <w:tcBorders>
              <w:top w:val="nil"/>
              <w:left w:val="single" w:sz="6" w:space="0" w:color="7F7F7F" w:themeColor="text1" w:themeTint="80"/>
              <w:bottom w:val="nil"/>
              <w:right w:val="nil"/>
            </w:tcBorders>
            <w:shd w:val="clear" w:color="auto" w:fill="auto"/>
          </w:tcPr>
          <w:p w:rsidR="00D46EAB" w:rsidRPr="00B81D3B" w:rsidRDefault="00D46EAB" w:rsidP="00D46EAB">
            <w:pPr>
              <w:spacing w:before="40" w:after="40"/>
              <w:ind w:left="54"/>
              <w:rPr>
                <w:i/>
                <w:sz w:val="18"/>
                <w:szCs w:val="18"/>
              </w:rPr>
            </w:pPr>
          </w:p>
        </w:tc>
      </w:tr>
    </w:tbl>
    <w:p w:rsidR="00D46EAB" w:rsidRPr="00D12A0F" w:rsidRDefault="00D46EAB"/>
    <w:tbl>
      <w:tblPr>
        <w:tblW w:w="10440" w:type="dxa"/>
        <w:tblInd w:w="18" w:type="dxa"/>
        <w:tblLayout w:type="fixed"/>
        <w:tblLook w:val="04A0" w:firstRow="1" w:lastRow="0" w:firstColumn="1" w:lastColumn="0" w:noHBand="0" w:noVBand="1"/>
      </w:tblPr>
      <w:tblGrid>
        <w:gridCol w:w="630"/>
        <w:gridCol w:w="630"/>
        <w:gridCol w:w="8010"/>
        <w:gridCol w:w="1170"/>
      </w:tblGrid>
      <w:tr w:rsidR="00D46EAB" w:rsidRPr="005B48FB" w:rsidTr="004E07BF">
        <w:trPr>
          <w:cantSplit/>
        </w:trPr>
        <w:tc>
          <w:tcPr>
            <w:tcW w:w="10440" w:type="dxa"/>
            <w:gridSpan w:val="4"/>
            <w:tcBorders>
              <w:top w:val="single" w:sz="6" w:space="0" w:color="808080"/>
            </w:tcBorders>
            <w:shd w:val="clear" w:color="auto" w:fill="F2F2F2"/>
            <w:vAlign w:val="center"/>
          </w:tcPr>
          <w:p w:rsidR="00D46EAB" w:rsidRPr="005B48FB" w:rsidRDefault="00D46EAB" w:rsidP="0041528F">
            <w:pPr>
              <w:pStyle w:val="Default"/>
              <w:numPr>
                <w:ilvl w:val="0"/>
                <w:numId w:val="13"/>
              </w:numPr>
              <w:spacing w:before="40" w:after="40"/>
              <w:ind w:left="522" w:hanging="540"/>
              <w:rPr>
                <w:rStyle w:val="A1"/>
                <w:rFonts w:cs="Arial"/>
                <w:b/>
                <w:sz w:val="20"/>
                <w:szCs w:val="20"/>
              </w:rPr>
            </w:pPr>
            <w:r w:rsidRPr="005B48FB">
              <w:rPr>
                <w:rStyle w:val="A1"/>
                <w:rFonts w:cs="Arial"/>
                <w:b/>
                <w:sz w:val="20"/>
                <w:szCs w:val="20"/>
              </w:rPr>
              <w:t>Record</w:t>
            </w:r>
            <w:r w:rsidR="00132E1F" w:rsidRPr="005B48FB">
              <w:rPr>
                <w:rStyle w:val="A1"/>
                <w:rFonts w:cs="Arial"/>
                <w:b/>
                <w:sz w:val="20"/>
                <w:szCs w:val="20"/>
              </w:rPr>
              <w:t>s</w:t>
            </w:r>
            <w:r w:rsidRPr="005B48FB">
              <w:rPr>
                <w:rStyle w:val="A1"/>
                <w:rFonts w:cs="Arial"/>
                <w:b/>
                <w:sz w:val="20"/>
                <w:szCs w:val="20"/>
              </w:rPr>
              <w:t xml:space="preserve"> Retention</w:t>
            </w:r>
          </w:p>
          <w:p w:rsidR="00D46EAB" w:rsidRPr="005B48FB" w:rsidRDefault="00D46EAB" w:rsidP="00965669">
            <w:pPr>
              <w:pStyle w:val="Default"/>
              <w:spacing w:before="40" w:after="30"/>
              <w:ind w:left="522"/>
              <w:rPr>
                <w:rStyle w:val="A1"/>
                <w:rFonts w:cs="Arial"/>
                <w:i/>
                <w:color w:val="595959"/>
                <w:sz w:val="20"/>
                <w:szCs w:val="20"/>
              </w:rPr>
            </w:pPr>
            <w:r w:rsidRPr="005B48FB">
              <w:rPr>
                <w:rStyle w:val="A1"/>
                <w:rFonts w:cs="Arial"/>
                <w:i/>
                <w:color w:val="404040" w:themeColor="text1" w:themeTint="BF"/>
                <w:sz w:val="20"/>
                <w:szCs w:val="20"/>
                <w:u w:val="single"/>
              </w:rPr>
              <w:t>Requirement</w:t>
            </w:r>
            <w:r w:rsidRPr="005B48FB">
              <w:rPr>
                <w:rStyle w:val="A1"/>
                <w:rFonts w:cs="Arial"/>
                <w:i/>
                <w:color w:val="404040" w:themeColor="text1" w:themeTint="BF"/>
                <w:sz w:val="20"/>
                <w:szCs w:val="20"/>
              </w:rPr>
              <w:t xml:space="preserve">: The CE </w:t>
            </w:r>
            <w:r w:rsidRPr="005B48FB">
              <w:rPr>
                <w:rStyle w:val="A1"/>
                <w:rFonts w:cs="Arial"/>
                <w:i/>
                <w:color w:val="404040" w:themeColor="text1" w:themeTint="BF"/>
                <w:sz w:val="20"/>
                <w:szCs w:val="20"/>
                <w:u w:val="single"/>
              </w:rPr>
              <w:t>must</w:t>
            </w:r>
            <w:r w:rsidRPr="005B48FB">
              <w:rPr>
                <w:rStyle w:val="A1"/>
                <w:rFonts w:cs="Arial"/>
                <w:i/>
                <w:color w:val="404040" w:themeColor="text1" w:themeTint="BF"/>
                <w:sz w:val="20"/>
                <w:szCs w:val="20"/>
              </w:rPr>
              <w:t xml:space="preserve"> retain documentation that demonstrates its compliance with the LWP requirements. </w:t>
            </w:r>
          </w:p>
        </w:tc>
      </w:tr>
      <w:tr w:rsidR="00D46EAB" w:rsidRPr="005E0DE8" w:rsidTr="000F0A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tcPr>
          <w:p w:rsidR="00D46EAB" w:rsidRPr="005E0DE8" w:rsidRDefault="00D46EAB" w:rsidP="00D12A0F">
            <w:pPr>
              <w:spacing w:before="120" w:after="40"/>
              <w:ind w:left="522"/>
              <w:rPr>
                <w:i/>
                <w:sz w:val="18"/>
                <w:szCs w:val="18"/>
              </w:rPr>
            </w:pPr>
          </w:p>
        </w:tc>
        <w:tc>
          <w:tcPr>
            <w:tcW w:w="9810" w:type="dxa"/>
            <w:gridSpan w:val="3"/>
            <w:tcBorders>
              <w:top w:val="nil"/>
              <w:left w:val="nil"/>
              <w:bottom w:val="nil"/>
              <w:right w:val="nil"/>
            </w:tcBorders>
            <w:shd w:val="clear" w:color="auto" w:fill="auto"/>
          </w:tcPr>
          <w:p w:rsidR="00D46EAB" w:rsidRPr="005E0DE8" w:rsidRDefault="00D46EAB" w:rsidP="00D12A0F">
            <w:pPr>
              <w:spacing w:before="120" w:after="40"/>
              <w:rPr>
                <w:i/>
                <w:sz w:val="18"/>
                <w:szCs w:val="18"/>
              </w:rPr>
            </w:pPr>
            <w:r>
              <w:rPr>
                <w:i/>
                <w:sz w:val="18"/>
                <w:szCs w:val="18"/>
              </w:rPr>
              <w:t xml:space="preserve">Check the statement that describes </w:t>
            </w:r>
            <w:r w:rsidR="005321EC">
              <w:rPr>
                <w:i/>
                <w:sz w:val="18"/>
                <w:szCs w:val="18"/>
              </w:rPr>
              <w:t>the action a CE has taken or will take to retain records related to its LWP</w:t>
            </w:r>
            <w:r>
              <w:rPr>
                <w:i/>
                <w:sz w:val="18"/>
                <w:szCs w:val="18"/>
              </w:rPr>
              <w:t>.</w:t>
            </w:r>
          </w:p>
        </w:tc>
      </w:tr>
      <w:tr w:rsidR="00D46EAB" w:rsidRPr="005E0DE8" w:rsidTr="000F0A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vAlign w:val="center"/>
          </w:tcPr>
          <w:p w:rsidR="00D46EAB" w:rsidRPr="00B81D3B" w:rsidRDefault="00D46EAB" w:rsidP="00D12A0F">
            <w:pPr>
              <w:spacing w:before="120" w:after="40"/>
              <w:jc w:val="right"/>
              <w:rPr>
                <w:i/>
                <w:sz w:val="12"/>
                <w:szCs w:val="12"/>
              </w:rPr>
            </w:pPr>
          </w:p>
        </w:tc>
        <w:tc>
          <w:tcPr>
            <w:tcW w:w="630" w:type="dxa"/>
            <w:tcBorders>
              <w:top w:val="nil"/>
              <w:left w:val="nil"/>
              <w:bottom w:val="nil"/>
              <w:right w:val="nil"/>
            </w:tcBorders>
            <w:shd w:val="clear" w:color="auto" w:fill="auto"/>
            <w:vAlign w:val="center"/>
          </w:tcPr>
          <w:p w:rsidR="00D46EAB" w:rsidRPr="005B48FB" w:rsidRDefault="00D46EAB" w:rsidP="00D12A0F">
            <w:pPr>
              <w:spacing w:before="120" w:after="4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2"/>
            <w:tcBorders>
              <w:top w:val="nil"/>
              <w:left w:val="nil"/>
              <w:bottom w:val="nil"/>
              <w:right w:val="nil"/>
            </w:tcBorders>
            <w:shd w:val="clear" w:color="auto" w:fill="auto"/>
          </w:tcPr>
          <w:p w:rsidR="00D46EAB" w:rsidRPr="005B48FB" w:rsidRDefault="00D46EAB" w:rsidP="00D12A0F">
            <w:pPr>
              <w:spacing w:before="120" w:after="40"/>
              <w:rPr>
                <w:sz w:val="20"/>
                <w:szCs w:val="20"/>
              </w:rPr>
            </w:pPr>
            <w:r w:rsidRPr="005B48FB">
              <w:rPr>
                <w:color w:val="auto"/>
                <w:sz w:val="20"/>
                <w:szCs w:val="20"/>
              </w:rPr>
              <w:t>A.</w:t>
            </w:r>
            <w:r w:rsidR="00D12A0F" w:rsidRPr="005B48FB">
              <w:rPr>
                <w:color w:val="auto"/>
                <w:sz w:val="20"/>
                <w:szCs w:val="20"/>
              </w:rPr>
              <w:t xml:space="preserve"> </w:t>
            </w:r>
            <w:r w:rsidR="005B48FB" w:rsidRPr="005B48FB">
              <w:rPr>
                <w:color w:val="auto"/>
                <w:sz w:val="20"/>
                <w:szCs w:val="20"/>
              </w:rPr>
              <w:t xml:space="preserve"> </w:t>
            </w:r>
            <w:r w:rsidR="00D12A0F" w:rsidRPr="005B48FB">
              <w:rPr>
                <w:color w:val="auto"/>
                <w:sz w:val="20"/>
                <w:szCs w:val="20"/>
              </w:rPr>
              <w:t>Establish</w:t>
            </w:r>
            <w:r w:rsidRPr="005B48FB">
              <w:rPr>
                <w:color w:val="auto"/>
                <w:sz w:val="20"/>
                <w:szCs w:val="20"/>
              </w:rPr>
              <w:t xml:space="preserve"> </w:t>
            </w:r>
            <w:r w:rsidR="005321EC" w:rsidRPr="005B48FB">
              <w:rPr>
                <w:color w:val="auto"/>
                <w:sz w:val="20"/>
                <w:szCs w:val="20"/>
              </w:rPr>
              <w:t xml:space="preserve">a </w:t>
            </w:r>
            <w:r w:rsidRPr="005B48FB">
              <w:rPr>
                <w:color w:val="auto"/>
                <w:sz w:val="20"/>
                <w:szCs w:val="20"/>
              </w:rPr>
              <w:t>system for maintaining all required records.</w:t>
            </w:r>
          </w:p>
        </w:tc>
      </w:tr>
      <w:tr w:rsidR="005321EC" w:rsidRPr="005E0DE8" w:rsidTr="000F0A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vAlign w:val="center"/>
          </w:tcPr>
          <w:p w:rsidR="005321EC" w:rsidRPr="00B81D3B" w:rsidRDefault="005321EC" w:rsidP="00D12A0F">
            <w:pPr>
              <w:spacing w:before="120" w:after="40"/>
              <w:jc w:val="right"/>
              <w:rPr>
                <w:i/>
                <w:sz w:val="12"/>
                <w:szCs w:val="12"/>
              </w:rPr>
            </w:pPr>
          </w:p>
        </w:tc>
        <w:tc>
          <w:tcPr>
            <w:tcW w:w="630" w:type="dxa"/>
            <w:tcBorders>
              <w:top w:val="nil"/>
              <w:left w:val="nil"/>
              <w:bottom w:val="nil"/>
              <w:right w:val="nil"/>
            </w:tcBorders>
            <w:shd w:val="clear" w:color="auto" w:fill="auto"/>
            <w:vAlign w:val="center"/>
          </w:tcPr>
          <w:p w:rsidR="005321EC" w:rsidRPr="005B48FB" w:rsidRDefault="005321EC" w:rsidP="00D12A0F">
            <w:pPr>
              <w:spacing w:before="120" w:after="40"/>
              <w:jc w:val="right"/>
              <w:rPr>
                <w:sz w:val="14"/>
                <w:szCs w:val="14"/>
              </w:rPr>
            </w:pPr>
            <w:r w:rsidRPr="005B48FB">
              <w:rPr>
                <w:sz w:val="14"/>
                <w:szCs w:val="14"/>
              </w:rPr>
              <w:fldChar w:fldCharType="begin">
                <w:ffData>
                  <w:name w:val="Check5"/>
                  <w:enabled/>
                  <w:calcOnExit w:val="0"/>
                  <w:checkBox>
                    <w:sizeAuto/>
                    <w:default w:val="0"/>
                  </w:checkBox>
                </w:ffData>
              </w:fldChar>
            </w:r>
            <w:r w:rsidRPr="005B48FB">
              <w:rPr>
                <w:sz w:val="14"/>
                <w:szCs w:val="14"/>
              </w:rPr>
              <w:instrText xml:space="preserve"> FORMCHECKBOX </w:instrText>
            </w:r>
            <w:r w:rsidR="00636CAF">
              <w:rPr>
                <w:sz w:val="14"/>
                <w:szCs w:val="14"/>
              </w:rPr>
            </w:r>
            <w:r w:rsidR="00636CAF">
              <w:rPr>
                <w:sz w:val="14"/>
                <w:szCs w:val="14"/>
              </w:rPr>
              <w:fldChar w:fldCharType="separate"/>
            </w:r>
            <w:r w:rsidRPr="005B48FB">
              <w:rPr>
                <w:sz w:val="14"/>
                <w:szCs w:val="14"/>
              </w:rPr>
              <w:fldChar w:fldCharType="end"/>
            </w:r>
          </w:p>
        </w:tc>
        <w:tc>
          <w:tcPr>
            <w:tcW w:w="9180" w:type="dxa"/>
            <w:gridSpan w:val="2"/>
            <w:tcBorders>
              <w:top w:val="nil"/>
              <w:left w:val="nil"/>
              <w:bottom w:val="nil"/>
              <w:right w:val="nil"/>
            </w:tcBorders>
            <w:shd w:val="clear" w:color="auto" w:fill="auto"/>
          </w:tcPr>
          <w:p w:rsidR="005321EC" w:rsidRPr="005B48FB" w:rsidRDefault="00D12A0F" w:rsidP="00990B91">
            <w:pPr>
              <w:spacing w:before="120" w:after="40"/>
              <w:rPr>
                <w:color w:val="auto"/>
                <w:sz w:val="20"/>
                <w:szCs w:val="20"/>
              </w:rPr>
            </w:pPr>
            <w:r w:rsidRPr="005B48FB">
              <w:rPr>
                <w:color w:val="auto"/>
                <w:sz w:val="20"/>
                <w:szCs w:val="20"/>
              </w:rPr>
              <w:t xml:space="preserve">B. </w:t>
            </w:r>
            <w:r w:rsidR="005B48FB" w:rsidRPr="005B48FB">
              <w:rPr>
                <w:color w:val="auto"/>
                <w:sz w:val="20"/>
                <w:szCs w:val="20"/>
              </w:rPr>
              <w:t xml:space="preserve"> </w:t>
            </w:r>
            <w:r w:rsidRPr="005B48FB">
              <w:rPr>
                <w:color w:val="auto"/>
                <w:sz w:val="20"/>
                <w:szCs w:val="20"/>
              </w:rPr>
              <w:t>Establish</w:t>
            </w:r>
            <w:r w:rsidR="005321EC" w:rsidRPr="005B48FB">
              <w:rPr>
                <w:color w:val="auto"/>
                <w:sz w:val="20"/>
                <w:szCs w:val="20"/>
              </w:rPr>
              <w:t xml:space="preserve"> a system </w:t>
            </w:r>
            <w:r w:rsidRPr="005B48FB">
              <w:rPr>
                <w:color w:val="auto"/>
                <w:sz w:val="20"/>
                <w:szCs w:val="20"/>
              </w:rPr>
              <w:t>to</w:t>
            </w:r>
            <w:r w:rsidR="005321EC" w:rsidRPr="005B48FB">
              <w:rPr>
                <w:color w:val="auto"/>
                <w:sz w:val="20"/>
                <w:szCs w:val="20"/>
              </w:rPr>
              <w:t xml:space="preserve"> ensure that </w:t>
            </w:r>
            <w:r w:rsidR="00990B91" w:rsidRPr="005B48FB">
              <w:rPr>
                <w:color w:val="auto"/>
                <w:sz w:val="20"/>
                <w:szCs w:val="20"/>
              </w:rPr>
              <w:t>documentation is</w:t>
            </w:r>
            <w:r w:rsidR="005321EC" w:rsidRPr="005B48FB">
              <w:rPr>
                <w:color w:val="auto"/>
                <w:sz w:val="20"/>
                <w:szCs w:val="20"/>
              </w:rPr>
              <w:t xml:space="preserve"> retained for the proper period of time.</w:t>
            </w:r>
          </w:p>
        </w:tc>
      </w:tr>
      <w:tr w:rsidR="005321EC" w:rsidRPr="005B48FB" w:rsidTr="000F0A9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630" w:type="dxa"/>
            <w:tcBorders>
              <w:top w:val="nil"/>
              <w:left w:val="nil"/>
              <w:bottom w:val="nil"/>
              <w:right w:val="nil"/>
            </w:tcBorders>
            <w:shd w:val="clear" w:color="auto" w:fill="auto"/>
          </w:tcPr>
          <w:p w:rsidR="005321EC" w:rsidRPr="005B48FB" w:rsidRDefault="005321EC" w:rsidP="00D12A0F">
            <w:pPr>
              <w:spacing w:before="120" w:after="40"/>
              <w:ind w:left="522"/>
              <w:rPr>
                <w:i/>
                <w:sz w:val="20"/>
                <w:szCs w:val="20"/>
              </w:rPr>
            </w:pPr>
          </w:p>
        </w:tc>
        <w:tc>
          <w:tcPr>
            <w:tcW w:w="9810" w:type="dxa"/>
            <w:gridSpan w:val="3"/>
            <w:tcBorders>
              <w:top w:val="nil"/>
              <w:left w:val="nil"/>
              <w:bottom w:val="nil"/>
              <w:right w:val="nil"/>
            </w:tcBorders>
            <w:shd w:val="clear" w:color="auto" w:fill="auto"/>
          </w:tcPr>
          <w:p w:rsidR="005321EC" w:rsidRPr="005B48FB" w:rsidRDefault="005321EC" w:rsidP="00BB08B5">
            <w:pPr>
              <w:spacing w:before="120" w:after="120"/>
              <w:ind w:left="54"/>
              <w:rPr>
                <w:i/>
                <w:color w:val="404040"/>
                <w:sz w:val="20"/>
                <w:szCs w:val="20"/>
              </w:rPr>
            </w:pPr>
            <w:r w:rsidRPr="005B48FB">
              <w:rPr>
                <w:i/>
                <w:color w:val="404040"/>
                <w:sz w:val="20"/>
                <w:szCs w:val="20"/>
              </w:rPr>
              <w:t xml:space="preserve">If the CE does not have a system to retain records for the proper period of time, </w:t>
            </w:r>
            <w:r w:rsidR="00BB08B5">
              <w:rPr>
                <w:i/>
                <w:color w:val="404040"/>
                <w:sz w:val="20"/>
                <w:szCs w:val="20"/>
              </w:rPr>
              <w:t>provide an explanation for</w:t>
            </w:r>
            <w:r w:rsidRPr="005B48FB">
              <w:rPr>
                <w:i/>
                <w:color w:val="404040"/>
                <w:sz w:val="20"/>
                <w:szCs w:val="20"/>
              </w:rPr>
              <w:t xml:space="preserve"> </w:t>
            </w:r>
            <w:r w:rsidRPr="005B48FB">
              <w:rPr>
                <w:i/>
                <w:sz w:val="20"/>
                <w:szCs w:val="20"/>
              </w:rPr>
              <w:t>why the CE did not</w:t>
            </w:r>
            <w:r w:rsidRPr="005B48FB">
              <w:rPr>
                <w:i/>
                <w:color w:val="404040"/>
                <w:sz w:val="20"/>
                <w:szCs w:val="20"/>
              </w:rPr>
              <w:t xml:space="preserve"> in the space below.</w:t>
            </w:r>
          </w:p>
        </w:tc>
      </w:tr>
      <w:tr w:rsidR="005321EC" w:rsidRPr="00D911BE" w:rsidTr="00D12A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Height w:val="332"/>
        </w:trPr>
        <w:tc>
          <w:tcPr>
            <w:tcW w:w="1260" w:type="dxa"/>
            <w:gridSpan w:val="2"/>
            <w:tcBorders>
              <w:top w:val="nil"/>
              <w:left w:val="nil"/>
              <w:bottom w:val="nil"/>
              <w:right w:val="single" w:sz="6" w:space="0" w:color="7F7F7F" w:themeColor="text1" w:themeTint="80"/>
            </w:tcBorders>
            <w:shd w:val="clear" w:color="auto" w:fill="auto"/>
          </w:tcPr>
          <w:p w:rsidR="005321EC" w:rsidRPr="00D911BE" w:rsidRDefault="005321EC" w:rsidP="00D46EAB">
            <w:pPr>
              <w:spacing w:before="40" w:after="40"/>
              <w:rPr>
                <w:i/>
                <w:sz w:val="18"/>
                <w:szCs w:val="18"/>
              </w:rPr>
            </w:pPr>
          </w:p>
        </w:tc>
        <w:tc>
          <w:tcPr>
            <w:tcW w:w="801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rsidR="005321EC" w:rsidRPr="00D911BE" w:rsidRDefault="005321EC" w:rsidP="00D46EAB">
            <w:pPr>
              <w:spacing w:before="40" w:after="40"/>
              <w:ind w:left="54"/>
              <w:rPr>
                <w:i/>
                <w:sz w:val="18"/>
                <w:szCs w:val="18"/>
              </w:rPr>
            </w:pPr>
          </w:p>
        </w:tc>
        <w:tc>
          <w:tcPr>
            <w:tcW w:w="1170" w:type="dxa"/>
            <w:tcBorders>
              <w:top w:val="nil"/>
              <w:left w:val="single" w:sz="6" w:space="0" w:color="7F7F7F" w:themeColor="text1" w:themeTint="80"/>
              <w:bottom w:val="nil"/>
              <w:right w:val="nil"/>
            </w:tcBorders>
            <w:shd w:val="clear" w:color="auto" w:fill="auto"/>
          </w:tcPr>
          <w:p w:rsidR="005321EC" w:rsidRPr="00D911BE" w:rsidRDefault="005321EC" w:rsidP="00D46EAB">
            <w:pPr>
              <w:spacing w:before="40" w:after="40"/>
              <w:ind w:left="54"/>
              <w:rPr>
                <w:i/>
                <w:sz w:val="18"/>
                <w:szCs w:val="18"/>
              </w:rPr>
            </w:pPr>
          </w:p>
        </w:tc>
      </w:tr>
    </w:tbl>
    <w:p w:rsidR="006464CF" w:rsidRPr="00D911BE" w:rsidRDefault="006464CF" w:rsidP="00017665">
      <w:pPr>
        <w:rPr>
          <w:sz w:val="10"/>
          <w:szCs w:val="10"/>
        </w:rPr>
      </w:pPr>
    </w:p>
    <w:p w:rsidR="008F06B7" w:rsidRDefault="008F06B7" w:rsidP="00D46EAB">
      <w:pPr>
        <w:spacing w:after="40"/>
        <w:rPr>
          <w:sz w:val="20"/>
          <w:szCs w:val="20"/>
        </w:rPr>
      </w:pPr>
    </w:p>
    <w:p w:rsidR="00671B8D" w:rsidRDefault="00671B8D" w:rsidP="00DB0A84">
      <w:pPr>
        <w:spacing w:after="40"/>
        <w:jc w:val="center"/>
        <w:rPr>
          <w:b/>
          <w:sz w:val="24"/>
          <w:szCs w:val="24"/>
        </w:rPr>
      </w:pPr>
      <w:r>
        <w:rPr>
          <w:sz w:val="20"/>
          <w:szCs w:val="20"/>
        </w:rPr>
        <w:br w:type="page"/>
      </w:r>
      <w:r>
        <w:rPr>
          <w:b/>
          <w:sz w:val="24"/>
          <w:szCs w:val="24"/>
        </w:rPr>
        <w:t>Directions: Local Wellness (LWP) Checklist</w:t>
      </w:r>
    </w:p>
    <w:p w:rsidR="003930B3" w:rsidRPr="003930B3" w:rsidRDefault="003930B3" w:rsidP="00DB0A84">
      <w:pPr>
        <w:ind w:left="720" w:right="576"/>
        <w:jc w:val="center"/>
        <w:rPr>
          <w:i/>
          <w:sz w:val="24"/>
          <w:szCs w:val="24"/>
        </w:rPr>
      </w:pPr>
      <w:r w:rsidRPr="003930B3">
        <w:rPr>
          <w:i/>
          <w:sz w:val="20"/>
          <w:szCs w:val="20"/>
        </w:rPr>
        <w:t>For Contracting Entities</w:t>
      </w:r>
      <w:r w:rsidR="00A734DC">
        <w:rPr>
          <w:i/>
          <w:sz w:val="20"/>
          <w:szCs w:val="20"/>
        </w:rPr>
        <w:t xml:space="preserve"> (CEs)</w:t>
      </w:r>
      <w:r w:rsidRPr="003930B3">
        <w:rPr>
          <w:i/>
          <w:sz w:val="20"/>
          <w:szCs w:val="20"/>
        </w:rPr>
        <w:t xml:space="preserve"> Operating the National School Lunch Program (NSLP) and</w:t>
      </w:r>
      <w:r w:rsidR="00BB08B5">
        <w:rPr>
          <w:i/>
          <w:sz w:val="20"/>
          <w:szCs w:val="20"/>
        </w:rPr>
        <w:t>/or</w:t>
      </w:r>
      <w:r w:rsidRPr="003930B3">
        <w:rPr>
          <w:i/>
          <w:sz w:val="20"/>
          <w:szCs w:val="20"/>
        </w:rPr>
        <w:t xml:space="preserve"> the School Breakfast Program (SBP)</w:t>
      </w:r>
    </w:p>
    <w:tbl>
      <w:tblPr>
        <w:tblpPr w:leftFromText="180" w:rightFromText="180" w:vertAnchor="text" w:horzAnchor="margin" w:tblpXSpec="right" w:tblpY="679"/>
        <w:tblW w:w="0" w:type="auto"/>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ook w:val="04A0" w:firstRow="1" w:lastRow="0" w:firstColumn="1" w:lastColumn="0" w:noHBand="0" w:noVBand="1"/>
      </w:tblPr>
      <w:tblGrid>
        <w:gridCol w:w="1368"/>
        <w:gridCol w:w="2682"/>
      </w:tblGrid>
      <w:tr w:rsidR="00671B8D" w:rsidRPr="00A33ABF" w:rsidTr="00DB0A84">
        <w:tc>
          <w:tcPr>
            <w:tcW w:w="4050" w:type="dxa"/>
            <w:gridSpan w:val="2"/>
            <w:shd w:val="clear" w:color="auto" w:fill="BFBFBF"/>
            <w:vAlign w:val="center"/>
          </w:tcPr>
          <w:p w:rsidR="00671B8D" w:rsidRPr="00A33ABF" w:rsidRDefault="00671B8D" w:rsidP="00DB0A84">
            <w:pPr>
              <w:pStyle w:val="Default"/>
              <w:jc w:val="center"/>
              <w:rPr>
                <w:rFonts w:cs="Arial"/>
                <w:b/>
                <w:bCs/>
                <w:sz w:val="18"/>
                <w:szCs w:val="18"/>
              </w:rPr>
            </w:pPr>
            <w:r w:rsidRPr="00A33ABF">
              <w:rPr>
                <w:rFonts w:cs="Arial"/>
                <w:b/>
                <w:bCs/>
                <w:sz w:val="18"/>
                <w:szCs w:val="18"/>
              </w:rPr>
              <w:t>Use This Form</w:t>
            </w:r>
          </w:p>
        </w:tc>
      </w:tr>
      <w:tr w:rsidR="00671B8D" w:rsidRPr="00A33ABF" w:rsidTr="00DB0A84">
        <w:tc>
          <w:tcPr>
            <w:tcW w:w="1368" w:type="dxa"/>
            <w:shd w:val="clear" w:color="auto" w:fill="D9D9D9"/>
            <w:vAlign w:val="center"/>
          </w:tcPr>
          <w:p w:rsidR="00671B8D" w:rsidRPr="00A33ABF" w:rsidRDefault="00671B8D" w:rsidP="00DB0A84">
            <w:pPr>
              <w:pStyle w:val="Default"/>
              <w:spacing w:before="60" w:after="60"/>
              <w:rPr>
                <w:rFonts w:cs="Arial"/>
                <w:b/>
                <w:bCs/>
                <w:sz w:val="18"/>
                <w:szCs w:val="18"/>
              </w:rPr>
            </w:pPr>
            <w:r w:rsidRPr="00A33ABF">
              <w:rPr>
                <w:rFonts w:cs="Arial"/>
                <w:b/>
                <w:bCs/>
                <w:sz w:val="18"/>
                <w:szCs w:val="18"/>
              </w:rPr>
              <w:t>Frequency</w:t>
            </w:r>
          </w:p>
        </w:tc>
        <w:tc>
          <w:tcPr>
            <w:tcW w:w="2682" w:type="dxa"/>
            <w:shd w:val="clear" w:color="auto" w:fill="auto"/>
            <w:vAlign w:val="center"/>
          </w:tcPr>
          <w:p w:rsidR="00671B8D" w:rsidRPr="00671B8D" w:rsidRDefault="00671B8D" w:rsidP="00DB0A84">
            <w:pPr>
              <w:pStyle w:val="Default"/>
              <w:spacing w:before="60" w:after="60"/>
              <w:rPr>
                <w:rFonts w:cs="Arial"/>
                <w:bCs/>
                <w:sz w:val="18"/>
                <w:szCs w:val="18"/>
                <w:highlight w:val="yellow"/>
              </w:rPr>
            </w:pPr>
            <w:r w:rsidRPr="00866BAA">
              <w:rPr>
                <w:rFonts w:cs="Arial"/>
                <w:bCs/>
                <w:sz w:val="18"/>
                <w:szCs w:val="18"/>
              </w:rPr>
              <w:t xml:space="preserve">As needed. </w:t>
            </w:r>
          </w:p>
        </w:tc>
      </w:tr>
      <w:tr w:rsidR="00671B8D" w:rsidRPr="00A33ABF" w:rsidTr="00DB0A84">
        <w:trPr>
          <w:trHeight w:val="369"/>
        </w:trPr>
        <w:tc>
          <w:tcPr>
            <w:tcW w:w="1368" w:type="dxa"/>
            <w:shd w:val="clear" w:color="auto" w:fill="D9D9D9"/>
            <w:vAlign w:val="center"/>
          </w:tcPr>
          <w:p w:rsidR="00671B8D" w:rsidRPr="00A33ABF" w:rsidRDefault="00671B8D" w:rsidP="00DB0A84">
            <w:pPr>
              <w:pStyle w:val="Default"/>
              <w:spacing w:before="60" w:after="60"/>
              <w:rPr>
                <w:rFonts w:cs="Arial"/>
                <w:b/>
                <w:bCs/>
                <w:sz w:val="18"/>
                <w:szCs w:val="18"/>
              </w:rPr>
            </w:pPr>
            <w:r w:rsidRPr="00A33ABF">
              <w:rPr>
                <w:rFonts w:cs="Arial"/>
                <w:b/>
                <w:bCs/>
                <w:sz w:val="18"/>
                <w:szCs w:val="18"/>
              </w:rPr>
              <w:t>Required Form Format</w:t>
            </w:r>
          </w:p>
        </w:tc>
        <w:tc>
          <w:tcPr>
            <w:tcW w:w="2682" w:type="dxa"/>
            <w:shd w:val="clear" w:color="auto" w:fill="auto"/>
            <w:vAlign w:val="center"/>
          </w:tcPr>
          <w:p w:rsidR="00671B8D" w:rsidRPr="00671B8D" w:rsidRDefault="00671B8D" w:rsidP="00DB0A84">
            <w:pPr>
              <w:pStyle w:val="Default"/>
              <w:spacing w:before="60" w:after="60"/>
              <w:rPr>
                <w:rFonts w:cs="Arial"/>
                <w:bCs/>
                <w:sz w:val="18"/>
                <w:szCs w:val="18"/>
                <w:highlight w:val="yellow"/>
              </w:rPr>
            </w:pPr>
            <w:r w:rsidRPr="00DB0A84">
              <w:rPr>
                <w:rFonts w:cs="Arial"/>
                <w:bCs/>
                <w:sz w:val="18"/>
                <w:szCs w:val="18"/>
              </w:rPr>
              <w:t>Not required.</w:t>
            </w:r>
          </w:p>
        </w:tc>
      </w:tr>
      <w:tr w:rsidR="00671B8D" w:rsidRPr="00A33ABF" w:rsidTr="00DB0A84">
        <w:trPr>
          <w:trHeight w:val="2268"/>
        </w:trPr>
        <w:tc>
          <w:tcPr>
            <w:tcW w:w="1368" w:type="dxa"/>
            <w:shd w:val="clear" w:color="auto" w:fill="D9D9D9"/>
            <w:vAlign w:val="center"/>
          </w:tcPr>
          <w:p w:rsidR="00671B8D" w:rsidRPr="00A33ABF" w:rsidRDefault="00671B8D" w:rsidP="00DB0A84">
            <w:pPr>
              <w:pStyle w:val="Default"/>
              <w:spacing w:before="60" w:after="60"/>
              <w:rPr>
                <w:rFonts w:cs="Arial"/>
                <w:b/>
                <w:bCs/>
                <w:sz w:val="18"/>
                <w:szCs w:val="18"/>
              </w:rPr>
            </w:pPr>
            <w:r w:rsidRPr="00A33ABF">
              <w:rPr>
                <w:rFonts w:cs="Arial"/>
                <w:b/>
                <w:bCs/>
                <w:sz w:val="18"/>
                <w:szCs w:val="18"/>
              </w:rPr>
              <w:t>Record Retention</w:t>
            </w:r>
          </w:p>
        </w:tc>
        <w:tc>
          <w:tcPr>
            <w:tcW w:w="2682" w:type="dxa"/>
            <w:shd w:val="clear" w:color="auto" w:fill="auto"/>
            <w:vAlign w:val="center"/>
          </w:tcPr>
          <w:p w:rsidR="00671B8D" w:rsidRPr="001F0360" w:rsidRDefault="00671B8D" w:rsidP="00DB0A84">
            <w:pPr>
              <w:rPr>
                <w:sz w:val="18"/>
                <w:szCs w:val="18"/>
              </w:rPr>
            </w:pPr>
            <w:r w:rsidRPr="001F0360">
              <w:rPr>
                <w:sz w:val="18"/>
                <w:szCs w:val="18"/>
              </w:rPr>
              <w:t xml:space="preserve">Public and charter schools are required to keep documentation related to </w:t>
            </w:r>
            <w:r>
              <w:rPr>
                <w:sz w:val="18"/>
                <w:szCs w:val="18"/>
              </w:rPr>
              <w:t>school nutrition programs</w:t>
            </w:r>
            <w:r w:rsidRPr="001F0360">
              <w:rPr>
                <w:sz w:val="18"/>
                <w:szCs w:val="18"/>
              </w:rPr>
              <w:t xml:space="preserve"> for five years.</w:t>
            </w:r>
          </w:p>
          <w:p w:rsidR="00671B8D" w:rsidRPr="00A33ABF" w:rsidRDefault="00671B8D" w:rsidP="00DB0A84">
            <w:pPr>
              <w:pStyle w:val="Default"/>
              <w:spacing w:before="120" w:after="60"/>
              <w:rPr>
                <w:rFonts w:cs="Arial"/>
                <w:bCs/>
                <w:sz w:val="18"/>
                <w:szCs w:val="18"/>
              </w:rPr>
            </w:pPr>
            <w:r w:rsidRPr="001F0360">
              <w:rPr>
                <w:sz w:val="18"/>
                <w:szCs w:val="18"/>
              </w:rPr>
              <w:t>Private schools, other nonprofit organizations, and residential child care institutions (RCCIs) are required to keep documentation for three years.</w:t>
            </w:r>
          </w:p>
        </w:tc>
      </w:tr>
    </w:tbl>
    <w:p w:rsidR="00671B8D" w:rsidRDefault="00671B8D" w:rsidP="00671B8D">
      <w:pPr>
        <w:pStyle w:val="Default"/>
        <w:shd w:val="clear" w:color="auto" w:fill="FFFFFF"/>
        <w:ind w:left="-360"/>
        <w:rPr>
          <w:rFonts w:cs="Arial"/>
        </w:rPr>
      </w:pPr>
    </w:p>
    <w:p w:rsidR="00671B8D" w:rsidRPr="00A33ABF" w:rsidRDefault="00671B8D" w:rsidP="00671B8D">
      <w:pPr>
        <w:pStyle w:val="Default"/>
        <w:shd w:val="clear" w:color="auto" w:fill="FFFFFF"/>
        <w:spacing w:before="20"/>
        <w:ind w:left="-360"/>
        <w:rPr>
          <w:rFonts w:cs="Arial"/>
          <w:b/>
        </w:rPr>
      </w:pPr>
      <w:r>
        <w:rPr>
          <w:rFonts w:cs="Arial"/>
          <w:b/>
        </w:rPr>
        <w:t>Purpose</w:t>
      </w:r>
    </w:p>
    <w:p w:rsidR="003971DA" w:rsidRDefault="00DB0A84" w:rsidP="009D2D4B">
      <w:pPr>
        <w:ind w:left="-360"/>
      </w:pPr>
      <w:r>
        <w:t xml:space="preserve">Each </w:t>
      </w:r>
      <w:r w:rsidRPr="0098264C">
        <w:t xml:space="preserve">CE </w:t>
      </w:r>
      <w:r>
        <w:t>must</w:t>
      </w:r>
      <w:r w:rsidRPr="0098264C">
        <w:t xml:space="preserve"> develop a </w:t>
      </w:r>
      <w:r>
        <w:t>LWP</w:t>
      </w:r>
      <w:r w:rsidRPr="0098264C">
        <w:t xml:space="preserve"> that meets the requirements described </w:t>
      </w:r>
      <w:r>
        <w:t>in this form and m</w:t>
      </w:r>
      <w:r w:rsidRPr="0098264C">
        <w:t>ay adopt additional requirements as long as those requirements are not in conflict with federal, state, or local regulations.</w:t>
      </w:r>
      <w:r>
        <w:t xml:space="preserve"> </w:t>
      </w:r>
    </w:p>
    <w:p w:rsidR="003971DA" w:rsidRDefault="003971DA" w:rsidP="009D2D4B">
      <w:pPr>
        <w:ind w:left="-360"/>
      </w:pPr>
    </w:p>
    <w:p w:rsidR="003971DA" w:rsidRDefault="003971DA" w:rsidP="009D2D4B">
      <w:pPr>
        <w:ind w:left="-360"/>
      </w:pPr>
      <w:r>
        <w:t xml:space="preserve">The LWP </w:t>
      </w:r>
      <w:r w:rsidRPr="00C27033">
        <w:rPr>
          <w:b/>
          <w:u w:val="single"/>
        </w:rPr>
        <w:t>must</w:t>
      </w:r>
      <w:r>
        <w:t xml:space="preserve"> apply to all schools that operate NSLP/SBP. However, the CE </w:t>
      </w:r>
      <w:r w:rsidRPr="00C27033">
        <w:rPr>
          <w:b/>
          <w:u w:val="single"/>
        </w:rPr>
        <w:t>may</w:t>
      </w:r>
      <w:r>
        <w:t xml:space="preserve"> apply its LWP to schools that do not operate NSLP/SBP.</w:t>
      </w:r>
      <w:r w:rsidRPr="003971DA">
        <w:t xml:space="preserve"> </w:t>
      </w:r>
    </w:p>
    <w:p w:rsidR="003971DA" w:rsidRDefault="003971DA" w:rsidP="009D2D4B">
      <w:pPr>
        <w:ind w:left="-360"/>
      </w:pPr>
    </w:p>
    <w:p w:rsidR="00FF027E" w:rsidRDefault="00FF027E" w:rsidP="009D2D4B">
      <w:pPr>
        <w:ind w:left="-360"/>
      </w:pPr>
      <w:r>
        <w:t xml:space="preserve">A CE may develop </w:t>
      </w:r>
      <w:r w:rsidR="003971DA">
        <w:t xml:space="preserve">a </w:t>
      </w:r>
      <w:r>
        <w:t>LWP that is CE-wide, school specific, specific to a group of schools, or a combination of CE-wide and school specific or specific to a group of schools.</w:t>
      </w:r>
    </w:p>
    <w:p w:rsidR="00FF027E" w:rsidRDefault="00FF027E" w:rsidP="00710C95">
      <w:pPr>
        <w:ind w:left="-360"/>
      </w:pPr>
    </w:p>
    <w:p w:rsidR="0098264C" w:rsidRDefault="00671B8D" w:rsidP="009D2D4B">
      <w:pPr>
        <w:ind w:left="-360"/>
      </w:pPr>
      <w:r>
        <w:t xml:space="preserve">This checklist </w:t>
      </w:r>
      <w:r w:rsidR="00DB0A84">
        <w:t>is intended to be used by</w:t>
      </w:r>
      <w:r>
        <w:t xml:space="preserve"> CEs </w:t>
      </w:r>
      <w:r w:rsidR="00FF027E">
        <w:t xml:space="preserve">to ensure that the LWP meets all requirements and guide the CE in </w:t>
      </w:r>
      <w:r w:rsidR="00DB0A84">
        <w:t>creating</w:t>
      </w:r>
      <w:r>
        <w:t xml:space="preserve"> </w:t>
      </w:r>
      <w:r w:rsidR="00DB0A84">
        <w:t>an implementation plan</w:t>
      </w:r>
      <w:r w:rsidR="00FF027E">
        <w:t xml:space="preserve"> for its LWP</w:t>
      </w:r>
      <w:r w:rsidR="0098264C" w:rsidRPr="0098264C">
        <w:t>.</w:t>
      </w:r>
      <w:r w:rsidR="00710C95">
        <w:t xml:space="preserve"> </w:t>
      </w:r>
      <w:r w:rsidR="003971DA">
        <w:t>CEs are not required to submit this checklist or their LWP</w:t>
      </w:r>
      <w:r w:rsidR="00965669">
        <w:t>s</w:t>
      </w:r>
      <w:r w:rsidR="003971DA">
        <w:t xml:space="preserve"> to the Texas Department of Agriculture (TDA) unless requested to do so.</w:t>
      </w:r>
    </w:p>
    <w:p w:rsidR="0098264C" w:rsidRPr="0098264C" w:rsidRDefault="0098264C" w:rsidP="009D2D4B"/>
    <w:p w:rsidR="00671B8D" w:rsidRDefault="00671B8D" w:rsidP="009D2D4B">
      <w:pPr>
        <w:ind w:left="-360"/>
      </w:pPr>
      <w:r>
        <w:t xml:space="preserve">A </w:t>
      </w:r>
      <w:r w:rsidR="0057452D">
        <w:t>LWP</w:t>
      </w:r>
      <w:r>
        <w:t xml:space="preserve"> must include the following requirements: </w:t>
      </w:r>
    </w:p>
    <w:p w:rsidR="00DB69EA" w:rsidRPr="00C8089C" w:rsidRDefault="000F0A9A" w:rsidP="009D2D4B">
      <w:pPr>
        <w:numPr>
          <w:ilvl w:val="0"/>
          <w:numId w:val="15"/>
        </w:numPr>
        <w:tabs>
          <w:tab w:val="left" w:pos="720"/>
        </w:tabs>
        <w:spacing w:before="120"/>
        <w:ind w:left="720"/>
      </w:pPr>
      <w:r w:rsidRPr="00C8089C">
        <w:t>Structure</w:t>
      </w:r>
    </w:p>
    <w:p w:rsidR="000F0A9A" w:rsidRPr="00C8089C" w:rsidRDefault="00132E1F" w:rsidP="009D2D4B">
      <w:pPr>
        <w:numPr>
          <w:ilvl w:val="0"/>
          <w:numId w:val="15"/>
        </w:numPr>
        <w:tabs>
          <w:tab w:val="left" w:pos="720"/>
        </w:tabs>
        <w:spacing w:before="120"/>
        <w:ind w:left="720"/>
      </w:pPr>
      <w:r w:rsidRPr="00C8089C">
        <w:t>Nutrition Education and Promotion</w:t>
      </w:r>
    </w:p>
    <w:p w:rsidR="00671B8D" w:rsidRPr="00C8089C" w:rsidRDefault="00C8089C" w:rsidP="009D2D4B">
      <w:pPr>
        <w:numPr>
          <w:ilvl w:val="0"/>
          <w:numId w:val="15"/>
        </w:numPr>
        <w:tabs>
          <w:tab w:val="left" w:pos="720"/>
        </w:tabs>
        <w:spacing w:before="120"/>
        <w:ind w:left="720"/>
      </w:pPr>
      <w:r>
        <w:t>Stakeholder Engagement</w:t>
      </w:r>
    </w:p>
    <w:p w:rsidR="00132E1F" w:rsidRPr="00C8089C" w:rsidRDefault="00132E1F" w:rsidP="009D2D4B">
      <w:pPr>
        <w:numPr>
          <w:ilvl w:val="0"/>
          <w:numId w:val="15"/>
        </w:numPr>
        <w:tabs>
          <w:tab w:val="left" w:pos="720"/>
        </w:tabs>
        <w:spacing w:before="120"/>
        <w:ind w:left="720"/>
      </w:pPr>
      <w:r w:rsidRPr="00C8089C">
        <w:t xml:space="preserve">Triennial </w:t>
      </w:r>
      <w:r w:rsidR="00C8089C">
        <w:t>Assessment</w:t>
      </w:r>
      <w:r w:rsidRPr="00C8089C">
        <w:t xml:space="preserve"> </w:t>
      </w:r>
    </w:p>
    <w:p w:rsidR="000F0A9A" w:rsidRPr="00C8089C" w:rsidRDefault="000F0A9A" w:rsidP="009D2D4B">
      <w:pPr>
        <w:numPr>
          <w:ilvl w:val="0"/>
          <w:numId w:val="15"/>
        </w:numPr>
        <w:tabs>
          <w:tab w:val="left" w:pos="720"/>
        </w:tabs>
        <w:spacing w:before="120"/>
        <w:ind w:left="720"/>
      </w:pPr>
      <w:r w:rsidRPr="00C8089C">
        <w:t>Marketing</w:t>
      </w:r>
    </w:p>
    <w:p w:rsidR="00DB69EA" w:rsidRPr="00C8089C" w:rsidRDefault="000F0A9A" w:rsidP="009D2D4B">
      <w:pPr>
        <w:numPr>
          <w:ilvl w:val="0"/>
          <w:numId w:val="15"/>
        </w:numPr>
        <w:tabs>
          <w:tab w:val="left" w:pos="720"/>
        </w:tabs>
        <w:spacing w:before="120"/>
        <w:ind w:left="720"/>
      </w:pPr>
      <w:r w:rsidRPr="00C8089C">
        <w:t xml:space="preserve">Assigned </w:t>
      </w:r>
      <w:r w:rsidR="00DB69EA" w:rsidRPr="00C8089C">
        <w:t>Responsibilit</w:t>
      </w:r>
      <w:r w:rsidR="00C8089C">
        <w:t>ies</w:t>
      </w:r>
    </w:p>
    <w:p w:rsidR="000F0A9A" w:rsidRPr="00C8089C" w:rsidRDefault="000F0A9A" w:rsidP="009D2D4B">
      <w:pPr>
        <w:numPr>
          <w:ilvl w:val="0"/>
          <w:numId w:val="15"/>
        </w:numPr>
        <w:tabs>
          <w:tab w:val="left" w:pos="720"/>
        </w:tabs>
        <w:spacing w:before="120"/>
        <w:ind w:left="720"/>
      </w:pPr>
      <w:r w:rsidRPr="00C8089C">
        <w:t>Record</w:t>
      </w:r>
      <w:r w:rsidR="00132E1F" w:rsidRPr="00C8089C">
        <w:t>s</w:t>
      </w:r>
      <w:r w:rsidRPr="00C8089C">
        <w:t xml:space="preserve"> Retention</w:t>
      </w:r>
    </w:p>
    <w:p w:rsidR="00671B8D" w:rsidRDefault="00671B8D" w:rsidP="00671B8D">
      <w:pPr>
        <w:pStyle w:val="Default"/>
        <w:shd w:val="clear" w:color="auto" w:fill="FFFFFF"/>
        <w:spacing w:before="20"/>
        <w:ind w:left="-360"/>
        <w:rPr>
          <w:rFonts w:cs="Arial"/>
        </w:rPr>
      </w:pPr>
    </w:p>
    <w:p w:rsidR="00671B8D" w:rsidRPr="006D5A5D" w:rsidRDefault="00671B8D" w:rsidP="00671B8D">
      <w:pPr>
        <w:pStyle w:val="Default"/>
        <w:shd w:val="clear" w:color="auto" w:fill="FFFFFF"/>
        <w:spacing w:before="20"/>
        <w:ind w:left="-360"/>
        <w:rPr>
          <w:rFonts w:cs="Arial"/>
          <w:b/>
        </w:rPr>
      </w:pPr>
      <w:r w:rsidRPr="006D5A5D">
        <w:rPr>
          <w:rFonts w:cs="Arial"/>
          <w:b/>
        </w:rPr>
        <w:t xml:space="preserve">Directions: </w:t>
      </w:r>
    </w:p>
    <w:p w:rsidR="00671B8D" w:rsidRPr="00671B8D" w:rsidRDefault="004B41AC" w:rsidP="00671B8D">
      <w:pPr>
        <w:pStyle w:val="Default"/>
        <w:shd w:val="clear" w:color="auto" w:fill="FFFFFF"/>
        <w:spacing w:before="80"/>
        <w:ind w:left="-90"/>
        <w:rPr>
          <w:rFonts w:cs="Arial"/>
          <w:b/>
          <w:i/>
          <w:color w:val="595959"/>
          <w:sz w:val="20"/>
          <w:szCs w:val="20"/>
        </w:rPr>
      </w:pPr>
      <w:r>
        <w:rPr>
          <w:rFonts w:cs="Arial"/>
          <w:b/>
          <w:i/>
          <w:color w:val="595959"/>
          <w:sz w:val="20"/>
          <w:szCs w:val="20"/>
        </w:rPr>
        <w:t>Contracting Entity (</w:t>
      </w:r>
      <w:r w:rsidR="00671B8D" w:rsidRPr="00671B8D">
        <w:rPr>
          <w:rFonts w:cs="Arial"/>
          <w:b/>
          <w:i/>
          <w:color w:val="595959"/>
          <w:sz w:val="20"/>
          <w:szCs w:val="20"/>
        </w:rPr>
        <w:t>CE</w:t>
      </w:r>
      <w:r>
        <w:rPr>
          <w:rFonts w:cs="Arial"/>
          <w:b/>
          <w:i/>
          <w:color w:val="595959"/>
          <w:sz w:val="20"/>
          <w:szCs w:val="20"/>
        </w:rPr>
        <w:t>)</w:t>
      </w:r>
      <w:r w:rsidR="00671B8D" w:rsidRPr="00671B8D">
        <w:rPr>
          <w:rFonts w:cs="Arial"/>
          <w:b/>
          <w:i/>
          <w:color w:val="595959"/>
          <w:sz w:val="20"/>
          <w:szCs w:val="20"/>
        </w:rPr>
        <w:t xml:space="preserve"> Information</w:t>
      </w:r>
    </w:p>
    <w:p w:rsidR="00671B8D" w:rsidRDefault="00671B8D" w:rsidP="00671B8D">
      <w:pPr>
        <w:pStyle w:val="Default"/>
        <w:shd w:val="clear" w:color="auto" w:fill="FFFFFF"/>
        <w:spacing w:before="120"/>
        <w:ind w:left="720" w:hanging="540"/>
        <w:rPr>
          <w:rFonts w:cs="Arial"/>
        </w:rPr>
      </w:pPr>
      <w:r w:rsidRPr="006D5A5D">
        <w:rPr>
          <w:rFonts w:cs="Arial"/>
          <w:b/>
        </w:rPr>
        <w:t xml:space="preserve">Contracting Entity (CE) Name: </w:t>
      </w:r>
      <w:r>
        <w:rPr>
          <w:rFonts w:cs="Arial"/>
        </w:rPr>
        <w:t>Record the name of the CE in designated space.</w:t>
      </w:r>
    </w:p>
    <w:p w:rsidR="00671B8D" w:rsidRDefault="00671B8D" w:rsidP="00671B8D">
      <w:pPr>
        <w:pStyle w:val="Default"/>
        <w:shd w:val="clear" w:color="auto" w:fill="FFFFFF"/>
        <w:spacing w:before="120"/>
        <w:ind w:left="720" w:hanging="540"/>
        <w:rPr>
          <w:rFonts w:cs="Arial"/>
        </w:rPr>
      </w:pPr>
      <w:r w:rsidRPr="006D5A5D">
        <w:rPr>
          <w:rFonts w:cs="Arial"/>
          <w:b/>
        </w:rPr>
        <w:t xml:space="preserve">CE Identification Number (CE ID): </w:t>
      </w:r>
      <w:r w:rsidR="003930B3">
        <w:rPr>
          <w:rFonts w:cs="Arial"/>
        </w:rPr>
        <w:t>Record the CE</w:t>
      </w:r>
      <w:r>
        <w:rPr>
          <w:rFonts w:cs="Arial"/>
        </w:rPr>
        <w:t xml:space="preserve"> ID number in the designated space.</w:t>
      </w:r>
    </w:p>
    <w:p w:rsidR="00671B8D" w:rsidRDefault="00816EC5" w:rsidP="00671B8D">
      <w:pPr>
        <w:pStyle w:val="Default"/>
        <w:shd w:val="clear" w:color="auto" w:fill="FFFFFF"/>
        <w:spacing w:before="120"/>
        <w:ind w:left="720" w:hanging="540"/>
        <w:rPr>
          <w:rFonts w:cs="Arial"/>
        </w:rPr>
      </w:pPr>
      <w:proofErr w:type="gramStart"/>
      <w:r>
        <w:rPr>
          <w:rFonts w:cs="Arial"/>
          <w:b/>
        </w:rPr>
        <w:t>Schools Operating Under the Local Wellness Policy</w:t>
      </w:r>
      <w:r w:rsidR="005C58F2">
        <w:rPr>
          <w:rFonts w:cs="Arial"/>
          <w:b/>
        </w:rPr>
        <w:t xml:space="preserve"> (LWP)</w:t>
      </w:r>
      <w:r w:rsidR="00671B8D" w:rsidRPr="006D5A5D">
        <w:rPr>
          <w:rFonts w:cs="Arial"/>
          <w:b/>
        </w:rPr>
        <w:t>:</w:t>
      </w:r>
      <w:r w:rsidR="00671B8D">
        <w:rPr>
          <w:rFonts w:cs="Arial"/>
        </w:rPr>
        <w:t xml:space="preserve"> </w:t>
      </w:r>
      <w:r>
        <w:rPr>
          <w:rFonts w:cs="Arial"/>
        </w:rPr>
        <w:t xml:space="preserve">Record the names of the schools for which the </w:t>
      </w:r>
      <w:r w:rsidR="0057452D">
        <w:rPr>
          <w:rFonts w:cs="Arial"/>
        </w:rPr>
        <w:t>LWP</w:t>
      </w:r>
      <w:r>
        <w:rPr>
          <w:rFonts w:cs="Arial"/>
        </w:rPr>
        <w:t xml:space="preserve"> applies</w:t>
      </w:r>
      <w:r w:rsidR="00C77704" w:rsidRPr="00C77704">
        <w:rPr>
          <w:rFonts w:cs="Arial"/>
        </w:rPr>
        <w:t xml:space="preserve"> </w:t>
      </w:r>
      <w:r w:rsidR="00C77704">
        <w:rPr>
          <w:rFonts w:cs="Arial"/>
        </w:rPr>
        <w:t xml:space="preserve">or indicate </w:t>
      </w:r>
      <w:r w:rsidR="00C77704" w:rsidRPr="004B41AC">
        <w:rPr>
          <w:rFonts w:cs="Arial"/>
          <w:i/>
        </w:rPr>
        <w:t>all schools</w:t>
      </w:r>
      <w:r>
        <w:rPr>
          <w:rFonts w:cs="Arial"/>
        </w:rPr>
        <w:t xml:space="preserve"> in the designated space.</w:t>
      </w:r>
      <w:proofErr w:type="gramEnd"/>
    </w:p>
    <w:p w:rsidR="00DD2B76" w:rsidRDefault="00DD2B76" w:rsidP="005255BF">
      <w:pPr>
        <w:pStyle w:val="Default"/>
        <w:shd w:val="clear" w:color="auto" w:fill="FFFFFF"/>
        <w:ind w:left="-90"/>
        <w:rPr>
          <w:rFonts w:cs="Arial"/>
          <w:b/>
        </w:rPr>
      </w:pPr>
    </w:p>
    <w:tbl>
      <w:tblPr>
        <w:tblW w:w="10548" w:type="dxa"/>
        <w:tblInd w:w="-90" w:type="dxa"/>
        <w:tblBorders>
          <w:top w:val="single" w:sz="2" w:space="0" w:color="A6A6A6" w:themeColor="background1" w:themeShade="A6"/>
          <w:bottom w:val="single" w:sz="2" w:space="0" w:color="A6A6A6" w:themeColor="background1" w:themeShade="A6"/>
          <w:insideH w:val="single" w:sz="2" w:space="0" w:color="A6A6A6" w:themeColor="background1" w:themeShade="A6"/>
        </w:tblBorders>
        <w:tblLook w:val="04A0" w:firstRow="1" w:lastRow="0" w:firstColumn="1" w:lastColumn="0" w:noHBand="0" w:noVBand="1"/>
      </w:tblPr>
      <w:tblGrid>
        <w:gridCol w:w="6948"/>
        <w:gridCol w:w="3600"/>
      </w:tblGrid>
      <w:tr w:rsidR="00112784" w:rsidRPr="00D961DF" w:rsidTr="00D456B8">
        <w:trPr>
          <w:trHeight w:val="2770"/>
        </w:trPr>
        <w:tc>
          <w:tcPr>
            <w:tcW w:w="6948" w:type="dxa"/>
            <w:shd w:val="clear" w:color="auto" w:fill="auto"/>
          </w:tcPr>
          <w:p w:rsidR="00112784" w:rsidRPr="0054101A" w:rsidRDefault="00112784" w:rsidP="00D456B8">
            <w:pPr>
              <w:pStyle w:val="Default"/>
              <w:shd w:val="clear" w:color="auto" w:fill="FFFFFF"/>
              <w:spacing w:before="40" w:after="40"/>
              <w:ind w:left="540" w:hanging="540"/>
              <w:rPr>
                <w:rFonts w:cs="Arial"/>
                <w:b/>
                <w:sz w:val="20"/>
                <w:szCs w:val="20"/>
              </w:rPr>
            </w:pPr>
            <w:r w:rsidRPr="0054101A">
              <w:rPr>
                <w:rFonts w:cs="Arial"/>
                <w:b/>
                <w:sz w:val="20"/>
                <w:szCs w:val="20"/>
              </w:rPr>
              <w:t xml:space="preserve">I.    Structure </w:t>
            </w:r>
          </w:p>
          <w:p w:rsidR="00112784" w:rsidRPr="0054101A" w:rsidRDefault="00112784" w:rsidP="006D780B">
            <w:pPr>
              <w:numPr>
                <w:ilvl w:val="0"/>
                <w:numId w:val="18"/>
              </w:numPr>
              <w:spacing w:before="60" w:after="60"/>
              <w:ind w:left="1080"/>
              <w:rPr>
                <w:sz w:val="20"/>
                <w:szCs w:val="20"/>
              </w:rPr>
            </w:pPr>
            <w:r w:rsidRPr="0054101A">
              <w:rPr>
                <w:b/>
                <w:sz w:val="20"/>
                <w:szCs w:val="20"/>
              </w:rPr>
              <w:t xml:space="preserve">All </w:t>
            </w:r>
            <w:r w:rsidR="003971DA" w:rsidRPr="003971DA">
              <w:rPr>
                <w:b/>
                <w:sz w:val="20"/>
                <w:szCs w:val="20"/>
              </w:rPr>
              <w:t>schools operating NSLP and/or SBP</w:t>
            </w:r>
            <w:r w:rsidRPr="003971DA">
              <w:rPr>
                <w:sz w:val="20"/>
                <w:szCs w:val="20"/>
              </w:rPr>
              <w:t xml:space="preserve"> </w:t>
            </w:r>
          </w:p>
          <w:p w:rsidR="00112784" w:rsidRPr="0054101A" w:rsidRDefault="00112784" w:rsidP="00FF027E">
            <w:pPr>
              <w:pStyle w:val="ListParagraph"/>
              <w:spacing w:before="60" w:after="60"/>
              <w:ind w:left="1080"/>
              <w:rPr>
                <w:i/>
                <w:sz w:val="20"/>
                <w:szCs w:val="20"/>
              </w:rPr>
            </w:pPr>
            <w:r w:rsidRPr="0054101A">
              <w:rPr>
                <w:i/>
                <w:sz w:val="20"/>
                <w:szCs w:val="20"/>
              </w:rPr>
              <w:t xml:space="preserve">Check </w:t>
            </w:r>
            <w:r w:rsidR="003971DA">
              <w:rPr>
                <w:i/>
                <w:sz w:val="20"/>
                <w:szCs w:val="20"/>
              </w:rPr>
              <w:t xml:space="preserve">the </w:t>
            </w:r>
            <w:r w:rsidR="0054101A" w:rsidRPr="0054101A">
              <w:rPr>
                <w:i/>
                <w:sz w:val="20"/>
                <w:szCs w:val="20"/>
              </w:rPr>
              <w:t>box to</w:t>
            </w:r>
            <w:r w:rsidR="00FF027E" w:rsidRPr="0054101A">
              <w:rPr>
                <w:i/>
                <w:sz w:val="20"/>
                <w:szCs w:val="20"/>
              </w:rPr>
              <w:t xml:space="preserve"> indicate </w:t>
            </w:r>
            <w:r w:rsidR="0054101A" w:rsidRPr="0054101A">
              <w:rPr>
                <w:i/>
                <w:sz w:val="20"/>
                <w:szCs w:val="20"/>
              </w:rPr>
              <w:t>that</w:t>
            </w:r>
            <w:r w:rsidR="00FF027E" w:rsidRPr="0054101A">
              <w:rPr>
                <w:i/>
                <w:sz w:val="20"/>
                <w:szCs w:val="20"/>
              </w:rPr>
              <w:t xml:space="preserve"> the CE has developed a LWP that applies to all schools participating in NSLP and/or SBP.</w:t>
            </w:r>
            <w:r w:rsidRPr="0054101A">
              <w:rPr>
                <w:i/>
                <w:sz w:val="20"/>
                <w:szCs w:val="20"/>
              </w:rPr>
              <w:t xml:space="preserve"> </w:t>
            </w:r>
          </w:p>
          <w:p w:rsidR="00FF027E" w:rsidRPr="0054101A" w:rsidRDefault="00112784" w:rsidP="00D961DF">
            <w:pPr>
              <w:numPr>
                <w:ilvl w:val="0"/>
                <w:numId w:val="18"/>
              </w:numPr>
              <w:spacing w:before="60" w:after="60"/>
              <w:ind w:left="1080"/>
              <w:rPr>
                <w:sz w:val="20"/>
                <w:szCs w:val="20"/>
              </w:rPr>
            </w:pPr>
            <w:r w:rsidRPr="0054101A">
              <w:rPr>
                <w:b/>
                <w:sz w:val="20"/>
                <w:szCs w:val="20"/>
              </w:rPr>
              <w:t>Approval.</w:t>
            </w:r>
          </w:p>
          <w:p w:rsidR="0054101A" w:rsidRPr="0054101A" w:rsidRDefault="0054101A" w:rsidP="005C58F2">
            <w:pPr>
              <w:spacing w:after="60"/>
              <w:ind w:left="1260"/>
              <w:rPr>
                <w:i/>
                <w:sz w:val="20"/>
                <w:szCs w:val="20"/>
              </w:rPr>
            </w:pPr>
            <w:r w:rsidRPr="0054101A">
              <w:rPr>
                <w:i/>
                <w:sz w:val="20"/>
                <w:szCs w:val="20"/>
              </w:rPr>
              <w:t xml:space="preserve">Check the box </w:t>
            </w:r>
            <w:r w:rsidR="003971DA">
              <w:rPr>
                <w:i/>
                <w:sz w:val="20"/>
                <w:szCs w:val="20"/>
              </w:rPr>
              <w:t>to indicate that the</w:t>
            </w:r>
            <w:r w:rsidRPr="0054101A">
              <w:rPr>
                <w:i/>
                <w:sz w:val="20"/>
                <w:szCs w:val="20"/>
              </w:rPr>
              <w:t xml:space="preserve"> CE has received board approval for its LWP. </w:t>
            </w:r>
          </w:p>
          <w:p w:rsidR="00112784" w:rsidRPr="0054101A" w:rsidRDefault="0054101A" w:rsidP="00295269">
            <w:pPr>
              <w:spacing w:before="60" w:after="60"/>
              <w:ind w:left="450"/>
              <w:rPr>
                <w:rFonts w:cs="Arial"/>
                <w:b/>
                <w:sz w:val="20"/>
                <w:szCs w:val="20"/>
              </w:rPr>
            </w:pPr>
            <w:r w:rsidRPr="0054101A">
              <w:rPr>
                <w:i/>
                <w:sz w:val="20"/>
                <w:szCs w:val="20"/>
              </w:rPr>
              <w:t>If the CE has not implemented a LWP in all schools operating NSLP and/or SBP and does not have boa</w:t>
            </w:r>
            <w:r w:rsidRPr="00BB08B5">
              <w:rPr>
                <w:i/>
                <w:sz w:val="20"/>
                <w:szCs w:val="20"/>
              </w:rPr>
              <w:t xml:space="preserve">rd approval for its LWP, </w:t>
            </w:r>
            <w:r w:rsidR="00295269" w:rsidRPr="00BB08B5">
              <w:rPr>
                <w:i/>
                <w:sz w:val="20"/>
                <w:szCs w:val="20"/>
              </w:rPr>
              <w:t>provide an explanation for</w:t>
            </w:r>
            <w:r w:rsidRPr="00BB08B5">
              <w:rPr>
                <w:i/>
                <w:sz w:val="20"/>
                <w:szCs w:val="20"/>
              </w:rPr>
              <w:t xml:space="preserve"> why</w:t>
            </w:r>
            <w:r w:rsidR="00295269" w:rsidRPr="00BB08B5">
              <w:rPr>
                <w:i/>
                <w:sz w:val="20"/>
                <w:szCs w:val="20"/>
              </w:rPr>
              <w:t xml:space="preserve"> the CE did not</w:t>
            </w:r>
            <w:r w:rsidR="001D2551" w:rsidRPr="00BB08B5">
              <w:rPr>
                <w:i/>
                <w:sz w:val="20"/>
                <w:szCs w:val="20"/>
              </w:rPr>
              <w:t xml:space="preserve"> in the text box</w:t>
            </w:r>
            <w:r w:rsidR="001D2551">
              <w:rPr>
                <w:i/>
                <w:sz w:val="20"/>
                <w:szCs w:val="20"/>
              </w:rPr>
              <w:t xml:space="preserve"> provided</w:t>
            </w:r>
            <w:r w:rsidR="00112784" w:rsidRPr="0054101A">
              <w:rPr>
                <w:i/>
                <w:sz w:val="20"/>
                <w:szCs w:val="20"/>
              </w:rPr>
              <w:t>.</w:t>
            </w:r>
          </w:p>
        </w:tc>
        <w:tc>
          <w:tcPr>
            <w:tcW w:w="3600" w:type="dxa"/>
            <w:shd w:val="clear" w:color="auto" w:fill="EEECE1"/>
          </w:tcPr>
          <w:p w:rsidR="00112784" w:rsidRPr="001A67CA" w:rsidRDefault="00112784" w:rsidP="00D456B8">
            <w:pPr>
              <w:spacing w:before="40" w:after="40"/>
              <w:rPr>
                <w:rStyle w:val="A1"/>
                <w:rFonts w:cs="Arial"/>
                <w:b/>
                <w:i/>
                <w:color w:val="404040" w:themeColor="text1" w:themeTint="BF"/>
                <w:sz w:val="18"/>
                <w:szCs w:val="18"/>
              </w:rPr>
            </w:pPr>
            <w:r w:rsidRPr="001A67CA">
              <w:rPr>
                <w:rStyle w:val="A1"/>
                <w:rFonts w:cs="Arial"/>
                <w:b/>
                <w:i/>
                <w:color w:val="404040" w:themeColor="text1" w:themeTint="BF"/>
                <w:sz w:val="18"/>
                <w:szCs w:val="18"/>
              </w:rPr>
              <w:t>Requirement</w:t>
            </w:r>
          </w:p>
          <w:p w:rsidR="005255BF" w:rsidRDefault="00112784" w:rsidP="00965669">
            <w:pPr>
              <w:spacing w:before="60"/>
              <w:rPr>
                <w:rStyle w:val="A1"/>
                <w:rFonts w:cs="Arial"/>
                <w:i/>
                <w:color w:val="404040" w:themeColor="text1" w:themeTint="BF"/>
                <w:sz w:val="18"/>
                <w:szCs w:val="18"/>
              </w:rPr>
            </w:pPr>
            <w:r w:rsidRPr="001A67CA">
              <w:rPr>
                <w:rStyle w:val="A1"/>
                <w:rFonts w:cs="Arial"/>
                <w:i/>
                <w:color w:val="404040" w:themeColor="text1" w:themeTint="BF"/>
                <w:sz w:val="18"/>
                <w:szCs w:val="18"/>
              </w:rPr>
              <w:t xml:space="preserve">The CE </w:t>
            </w:r>
            <w:r w:rsidRPr="001A67CA">
              <w:rPr>
                <w:rStyle w:val="A1"/>
                <w:rFonts w:cs="Arial"/>
                <w:i/>
                <w:color w:val="404040" w:themeColor="text1" w:themeTint="BF"/>
                <w:sz w:val="18"/>
                <w:szCs w:val="18"/>
                <w:u w:val="single"/>
              </w:rPr>
              <w:t>must</w:t>
            </w:r>
            <w:r w:rsidRPr="001A67CA">
              <w:rPr>
                <w:rStyle w:val="A1"/>
                <w:rFonts w:cs="Arial"/>
                <w:i/>
                <w:color w:val="404040" w:themeColor="text1" w:themeTint="BF"/>
                <w:sz w:val="18"/>
                <w:szCs w:val="18"/>
              </w:rPr>
              <w:t xml:space="preserve"> develop a LWP that applies to all schools participating in</w:t>
            </w:r>
            <w:r w:rsidR="0054101A" w:rsidRPr="001A67CA">
              <w:rPr>
                <w:rStyle w:val="A1"/>
                <w:rFonts w:cs="Arial"/>
                <w:i/>
                <w:color w:val="404040" w:themeColor="text1" w:themeTint="BF"/>
                <w:sz w:val="18"/>
                <w:szCs w:val="18"/>
              </w:rPr>
              <w:t xml:space="preserve"> NSLP and/or SBP. </w:t>
            </w:r>
          </w:p>
          <w:p w:rsidR="00112784" w:rsidRDefault="0054101A" w:rsidP="00965669">
            <w:pPr>
              <w:spacing w:before="120"/>
              <w:rPr>
                <w:rStyle w:val="A1"/>
                <w:rFonts w:cs="Arial"/>
                <w:i/>
                <w:color w:val="404040" w:themeColor="text1" w:themeTint="BF"/>
                <w:sz w:val="18"/>
                <w:szCs w:val="18"/>
              </w:rPr>
            </w:pPr>
            <w:r w:rsidRPr="001A67CA">
              <w:rPr>
                <w:rStyle w:val="A1"/>
                <w:rFonts w:cs="Arial"/>
                <w:i/>
                <w:color w:val="404040" w:themeColor="text1" w:themeTint="BF"/>
                <w:sz w:val="18"/>
                <w:szCs w:val="18"/>
              </w:rPr>
              <w:t xml:space="preserve">The LWP </w:t>
            </w:r>
            <w:r w:rsidRPr="006E5F44">
              <w:rPr>
                <w:rStyle w:val="A1"/>
                <w:rFonts w:cs="Arial"/>
                <w:i/>
                <w:color w:val="404040" w:themeColor="text1" w:themeTint="BF"/>
                <w:sz w:val="18"/>
                <w:szCs w:val="18"/>
                <w:u w:val="single"/>
              </w:rPr>
              <w:t>must</w:t>
            </w:r>
            <w:r w:rsidRPr="001A67CA">
              <w:rPr>
                <w:rStyle w:val="A1"/>
                <w:rFonts w:cs="Arial"/>
                <w:i/>
                <w:color w:val="404040" w:themeColor="text1" w:themeTint="BF"/>
                <w:sz w:val="18"/>
                <w:szCs w:val="18"/>
              </w:rPr>
              <w:t xml:space="preserve"> be</w:t>
            </w:r>
            <w:r w:rsidR="00112784" w:rsidRPr="001A67CA">
              <w:rPr>
                <w:rStyle w:val="A1"/>
                <w:rFonts w:cs="Arial"/>
                <w:i/>
                <w:color w:val="404040" w:themeColor="text1" w:themeTint="BF"/>
                <w:sz w:val="18"/>
                <w:szCs w:val="18"/>
              </w:rPr>
              <w:t xml:space="preserve"> approved by the board of trustees or governing board.</w:t>
            </w:r>
            <w:r w:rsidR="00112784" w:rsidRPr="001A67CA">
              <w:rPr>
                <w:rStyle w:val="FootnoteReference"/>
                <w:color w:val="404040" w:themeColor="text1" w:themeTint="BF"/>
                <w:sz w:val="18"/>
                <w:szCs w:val="18"/>
              </w:rPr>
              <w:t xml:space="preserve"> </w:t>
            </w:r>
            <w:r w:rsidR="00112784" w:rsidRPr="001A67CA">
              <w:rPr>
                <w:rStyle w:val="A1"/>
                <w:rFonts w:cs="Arial"/>
                <w:i/>
                <w:color w:val="404040" w:themeColor="text1" w:themeTint="BF"/>
                <w:sz w:val="18"/>
                <w:szCs w:val="18"/>
              </w:rPr>
              <w:t xml:space="preserve"> </w:t>
            </w:r>
          </w:p>
          <w:p w:rsidR="006E5F44" w:rsidRPr="001A67CA" w:rsidRDefault="006E5F44" w:rsidP="00965669">
            <w:pPr>
              <w:spacing w:before="120" w:after="60"/>
              <w:rPr>
                <w:color w:val="404040" w:themeColor="text1" w:themeTint="BF"/>
              </w:rPr>
            </w:pPr>
            <w:r w:rsidRPr="006E5F44">
              <w:rPr>
                <w:rStyle w:val="A1"/>
                <w:rFonts w:cs="Arial"/>
                <w:i/>
                <w:color w:val="404040" w:themeColor="text1" w:themeTint="BF"/>
                <w:sz w:val="18"/>
                <w:szCs w:val="18"/>
              </w:rPr>
              <w:t xml:space="preserve">CEs </w:t>
            </w:r>
            <w:r w:rsidRPr="003971DA">
              <w:rPr>
                <w:rStyle w:val="A1"/>
                <w:rFonts w:cs="Arial"/>
                <w:i/>
                <w:color w:val="404040" w:themeColor="text1" w:themeTint="BF"/>
                <w:sz w:val="18"/>
                <w:szCs w:val="18"/>
                <w:u w:val="single"/>
              </w:rPr>
              <w:t>may</w:t>
            </w:r>
            <w:r w:rsidRPr="006E5F44">
              <w:rPr>
                <w:rStyle w:val="A1"/>
                <w:rFonts w:cs="Arial"/>
                <w:i/>
                <w:color w:val="404040" w:themeColor="text1" w:themeTint="BF"/>
                <w:sz w:val="18"/>
                <w:szCs w:val="18"/>
              </w:rPr>
              <w:t xml:space="preserve"> customize the policy for different schools based on student age, facility, or other circumstances as long as the resulting LW</w:t>
            </w:r>
            <w:r w:rsidR="00B50BCD">
              <w:rPr>
                <w:rStyle w:val="A1"/>
                <w:rFonts w:cs="Arial"/>
                <w:i/>
                <w:color w:val="404040" w:themeColor="text1" w:themeTint="BF"/>
                <w:sz w:val="18"/>
                <w:szCs w:val="18"/>
              </w:rPr>
              <w:t>P</w:t>
            </w:r>
            <w:r w:rsidRPr="006E5F44">
              <w:rPr>
                <w:rStyle w:val="A1"/>
                <w:rFonts w:cs="Arial"/>
                <w:i/>
                <w:color w:val="404040" w:themeColor="text1" w:themeTint="BF"/>
                <w:sz w:val="18"/>
                <w:szCs w:val="18"/>
              </w:rPr>
              <w:t xml:space="preserve"> does not conflict with federal and state regulations.</w:t>
            </w:r>
          </w:p>
        </w:tc>
      </w:tr>
      <w:tr w:rsidR="00B85A80" w:rsidRPr="00D961DF" w:rsidTr="00D456B8">
        <w:trPr>
          <w:trHeight w:val="3877"/>
        </w:trPr>
        <w:tc>
          <w:tcPr>
            <w:tcW w:w="6948" w:type="dxa"/>
            <w:shd w:val="clear" w:color="auto" w:fill="auto"/>
          </w:tcPr>
          <w:p w:rsidR="00112784" w:rsidRPr="0054101A" w:rsidRDefault="00B85A80" w:rsidP="00D456B8">
            <w:pPr>
              <w:pStyle w:val="Default"/>
              <w:shd w:val="clear" w:color="auto" w:fill="FFFFFF"/>
              <w:spacing w:before="40" w:after="40"/>
              <w:ind w:left="540" w:hanging="540"/>
              <w:rPr>
                <w:b/>
                <w:sz w:val="20"/>
                <w:szCs w:val="20"/>
              </w:rPr>
            </w:pPr>
            <w:r w:rsidRPr="0054101A">
              <w:rPr>
                <w:rFonts w:cs="Arial"/>
                <w:b/>
                <w:sz w:val="20"/>
                <w:szCs w:val="20"/>
              </w:rPr>
              <w:t xml:space="preserve">II.   </w:t>
            </w:r>
            <w:r w:rsidRPr="0054101A">
              <w:rPr>
                <w:b/>
                <w:sz w:val="20"/>
                <w:szCs w:val="20"/>
              </w:rPr>
              <w:t>Nutrition Education and Promotion</w:t>
            </w:r>
          </w:p>
          <w:p w:rsidR="00B85A80" w:rsidRPr="0054101A" w:rsidRDefault="005B1352" w:rsidP="00D456B8">
            <w:pPr>
              <w:pStyle w:val="ListParagraph"/>
              <w:numPr>
                <w:ilvl w:val="0"/>
                <w:numId w:val="34"/>
              </w:numPr>
              <w:spacing w:before="40" w:after="40"/>
              <w:rPr>
                <w:sz w:val="20"/>
                <w:szCs w:val="20"/>
              </w:rPr>
            </w:pPr>
            <w:r>
              <w:rPr>
                <w:b/>
                <w:sz w:val="20"/>
                <w:szCs w:val="20"/>
              </w:rPr>
              <w:t>Student</w:t>
            </w:r>
            <w:r w:rsidR="003971DA">
              <w:rPr>
                <w:b/>
                <w:sz w:val="20"/>
                <w:szCs w:val="20"/>
              </w:rPr>
              <w:t xml:space="preserve"> </w:t>
            </w:r>
            <w:r w:rsidR="003971DA" w:rsidRPr="0054101A">
              <w:rPr>
                <w:b/>
                <w:sz w:val="20"/>
                <w:szCs w:val="20"/>
              </w:rPr>
              <w:t xml:space="preserve">health, wellbeing, and </w:t>
            </w:r>
            <w:r w:rsidR="003971DA">
              <w:rPr>
                <w:b/>
                <w:sz w:val="20"/>
                <w:szCs w:val="20"/>
              </w:rPr>
              <w:t xml:space="preserve">students’ </w:t>
            </w:r>
            <w:r w:rsidR="003971DA" w:rsidRPr="0054101A">
              <w:rPr>
                <w:b/>
                <w:sz w:val="20"/>
                <w:szCs w:val="20"/>
              </w:rPr>
              <w:t>ability to learn</w:t>
            </w:r>
          </w:p>
          <w:p w:rsidR="00B85A80" w:rsidRPr="0054101A" w:rsidRDefault="00B85A80" w:rsidP="0088420A">
            <w:pPr>
              <w:pStyle w:val="ListParagraph"/>
              <w:spacing w:before="60" w:after="60"/>
              <w:ind w:left="1080"/>
              <w:rPr>
                <w:b/>
                <w:sz w:val="20"/>
                <w:szCs w:val="20"/>
              </w:rPr>
            </w:pPr>
            <w:r w:rsidRPr="0054101A">
              <w:rPr>
                <w:i/>
                <w:sz w:val="20"/>
                <w:szCs w:val="20"/>
              </w:rPr>
              <w:t>C</w:t>
            </w:r>
            <w:r w:rsidR="005B1352">
              <w:rPr>
                <w:i/>
                <w:sz w:val="20"/>
                <w:szCs w:val="20"/>
              </w:rPr>
              <w:t xml:space="preserve">heck the box for each </w:t>
            </w:r>
            <w:r w:rsidRPr="0054101A">
              <w:rPr>
                <w:i/>
                <w:sz w:val="20"/>
                <w:szCs w:val="20"/>
              </w:rPr>
              <w:t>activity</w:t>
            </w:r>
            <w:r w:rsidR="005B1352">
              <w:rPr>
                <w:i/>
                <w:sz w:val="20"/>
                <w:szCs w:val="20"/>
              </w:rPr>
              <w:t xml:space="preserve"> type</w:t>
            </w:r>
            <w:r w:rsidRPr="0054101A">
              <w:rPr>
                <w:i/>
                <w:sz w:val="20"/>
                <w:szCs w:val="20"/>
              </w:rPr>
              <w:t xml:space="preserve"> promoted in the LWP and </w:t>
            </w:r>
            <w:r w:rsidR="00812853" w:rsidRPr="0054101A">
              <w:rPr>
                <w:i/>
                <w:sz w:val="20"/>
                <w:szCs w:val="20"/>
              </w:rPr>
              <w:t>check the box for each group that</w:t>
            </w:r>
            <w:r w:rsidRPr="0054101A">
              <w:rPr>
                <w:i/>
                <w:sz w:val="20"/>
                <w:szCs w:val="20"/>
              </w:rPr>
              <w:t xml:space="preserve"> will be involved in </w:t>
            </w:r>
            <w:r w:rsidR="003971DA">
              <w:rPr>
                <w:i/>
                <w:sz w:val="20"/>
                <w:szCs w:val="20"/>
              </w:rPr>
              <w:t xml:space="preserve">the </w:t>
            </w:r>
            <w:r w:rsidRPr="0054101A">
              <w:rPr>
                <w:i/>
                <w:sz w:val="20"/>
                <w:szCs w:val="20"/>
              </w:rPr>
              <w:t>activit</w:t>
            </w:r>
            <w:r w:rsidR="00812853" w:rsidRPr="0054101A">
              <w:rPr>
                <w:i/>
                <w:sz w:val="20"/>
                <w:szCs w:val="20"/>
              </w:rPr>
              <w:t>y</w:t>
            </w:r>
            <w:r w:rsidR="005B1352">
              <w:rPr>
                <w:i/>
                <w:sz w:val="20"/>
                <w:szCs w:val="20"/>
              </w:rPr>
              <w:t xml:space="preserve"> type</w:t>
            </w:r>
            <w:r w:rsidRPr="0054101A">
              <w:rPr>
                <w:i/>
                <w:sz w:val="20"/>
                <w:szCs w:val="20"/>
              </w:rPr>
              <w:t>.</w:t>
            </w:r>
          </w:p>
          <w:p w:rsidR="00B85A80" w:rsidRPr="0054101A" w:rsidRDefault="00B85A80" w:rsidP="00D456B8">
            <w:pPr>
              <w:pStyle w:val="ListParagraph"/>
              <w:numPr>
                <w:ilvl w:val="0"/>
                <w:numId w:val="34"/>
              </w:numPr>
              <w:spacing w:before="40" w:after="40"/>
              <w:rPr>
                <w:b/>
                <w:sz w:val="20"/>
                <w:szCs w:val="20"/>
              </w:rPr>
            </w:pPr>
            <w:r w:rsidRPr="0054101A">
              <w:rPr>
                <w:b/>
                <w:sz w:val="20"/>
                <w:szCs w:val="20"/>
              </w:rPr>
              <w:t>Nutrition Guidelines</w:t>
            </w:r>
          </w:p>
          <w:p w:rsidR="00C27033" w:rsidRPr="00C27033" w:rsidRDefault="00B85A80" w:rsidP="00C27033">
            <w:pPr>
              <w:pStyle w:val="ListParagraph"/>
              <w:spacing w:before="60" w:after="60"/>
              <w:ind w:left="1080"/>
              <w:rPr>
                <w:i/>
                <w:sz w:val="20"/>
                <w:szCs w:val="20"/>
              </w:rPr>
            </w:pPr>
            <w:r w:rsidRPr="0054101A">
              <w:rPr>
                <w:i/>
                <w:sz w:val="20"/>
                <w:szCs w:val="20"/>
              </w:rPr>
              <w:t>Check the box to indicate if the LWP addresses food and beverages made available</w:t>
            </w:r>
            <w:r w:rsidR="004A1738">
              <w:rPr>
                <w:i/>
                <w:sz w:val="20"/>
                <w:szCs w:val="20"/>
              </w:rPr>
              <w:t xml:space="preserve"> (sold and/or given away) </w:t>
            </w:r>
            <w:r w:rsidRPr="0054101A">
              <w:rPr>
                <w:i/>
                <w:sz w:val="20"/>
                <w:szCs w:val="20"/>
              </w:rPr>
              <w:t xml:space="preserve">on the school campus during the school day </w:t>
            </w:r>
            <w:r w:rsidR="005B1352">
              <w:rPr>
                <w:i/>
                <w:sz w:val="20"/>
                <w:szCs w:val="20"/>
              </w:rPr>
              <w:t xml:space="preserve">and indicate each group that </w:t>
            </w:r>
            <w:r w:rsidR="004A1738">
              <w:rPr>
                <w:i/>
                <w:sz w:val="20"/>
                <w:szCs w:val="20"/>
              </w:rPr>
              <w:t>is addressed in the LWP</w:t>
            </w:r>
            <w:r w:rsidRPr="0054101A">
              <w:rPr>
                <w:i/>
                <w:sz w:val="20"/>
                <w:szCs w:val="20"/>
              </w:rPr>
              <w:t>.</w:t>
            </w:r>
            <w:r w:rsidR="00C27033">
              <w:rPr>
                <w:i/>
                <w:sz w:val="20"/>
                <w:szCs w:val="20"/>
              </w:rPr>
              <w:t xml:space="preserve"> Th</w:t>
            </w:r>
            <w:r w:rsidR="009169D2">
              <w:rPr>
                <w:i/>
                <w:sz w:val="20"/>
                <w:szCs w:val="20"/>
              </w:rPr>
              <w:t>is includes fundraisers, school-</w:t>
            </w:r>
            <w:r w:rsidR="00C27033">
              <w:rPr>
                <w:i/>
                <w:sz w:val="20"/>
                <w:szCs w:val="20"/>
              </w:rPr>
              <w:t>sponsored special events, and nonschool-sponsored special events that take place during the school day on the school campus.</w:t>
            </w:r>
          </w:p>
          <w:p w:rsidR="00B85A80" w:rsidRPr="0054101A" w:rsidRDefault="00B85A80" w:rsidP="00D456B8">
            <w:pPr>
              <w:pStyle w:val="ListParagraph"/>
              <w:numPr>
                <w:ilvl w:val="0"/>
                <w:numId w:val="34"/>
              </w:numPr>
              <w:spacing w:before="40" w:after="40"/>
              <w:rPr>
                <w:b/>
                <w:i/>
                <w:sz w:val="20"/>
                <w:szCs w:val="20"/>
              </w:rPr>
            </w:pPr>
            <w:r w:rsidRPr="0054101A">
              <w:rPr>
                <w:b/>
                <w:sz w:val="20"/>
                <w:szCs w:val="20"/>
              </w:rPr>
              <w:t>Special Situations</w:t>
            </w:r>
          </w:p>
          <w:p w:rsidR="00B85A80" w:rsidRPr="0054101A" w:rsidRDefault="00B85A80" w:rsidP="0088420A">
            <w:pPr>
              <w:pStyle w:val="ListParagraph"/>
              <w:spacing w:before="60" w:after="60"/>
              <w:ind w:left="1080"/>
              <w:rPr>
                <w:sz w:val="20"/>
                <w:szCs w:val="20"/>
              </w:rPr>
            </w:pPr>
            <w:r w:rsidRPr="0054101A">
              <w:rPr>
                <w:i/>
                <w:sz w:val="20"/>
                <w:szCs w:val="20"/>
              </w:rPr>
              <w:t>Provide a description of the element that has been added in the text box if Special Situation is checked.</w:t>
            </w:r>
          </w:p>
          <w:p w:rsidR="00B85A80" w:rsidRPr="0054101A" w:rsidRDefault="00B85A80" w:rsidP="0088420A">
            <w:pPr>
              <w:spacing w:before="60" w:after="60"/>
              <w:ind w:left="450"/>
              <w:rPr>
                <w:rFonts w:cs="Arial"/>
                <w:b/>
                <w:sz w:val="20"/>
                <w:szCs w:val="20"/>
              </w:rPr>
            </w:pPr>
            <w:r w:rsidRPr="0054101A">
              <w:rPr>
                <w:i/>
                <w:sz w:val="20"/>
                <w:szCs w:val="20"/>
              </w:rPr>
              <w:t xml:space="preserve">If the CE has not addressed nutrition education and promotion and nutritional guidelines in its LWP, provide an explanation for why the CE did not </w:t>
            </w:r>
            <w:r w:rsidR="001D2551" w:rsidRPr="00CF3A29">
              <w:rPr>
                <w:i/>
                <w:sz w:val="20"/>
                <w:szCs w:val="20"/>
              </w:rPr>
              <w:t xml:space="preserve">in the </w:t>
            </w:r>
            <w:r w:rsidR="001D2551">
              <w:rPr>
                <w:i/>
                <w:sz w:val="20"/>
                <w:szCs w:val="20"/>
              </w:rPr>
              <w:t>text box provided</w:t>
            </w:r>
            <w:r w:rsidRPr="0054101A">
              <w:rPr>
                <w:i/>
                <w:sz w:val="20"/>
                <w:szCs w:val="20"/>
              </w:rPr>
              <w:t>.</w:t>
            </w:r>
          </w:p>
        </w:tc>
        <w:tc>
          <w:tcPr>
            <w:tcW w:w="3600" w:type="dxa"/>
            <w:shd w:val="clear" w:color="auto" w:fill="EEECE1"/>
          </w:tcPr>
          <w:p w:rsidR="00B85A80" w:rsidRPr="001A67CA" w:rsidRDefault="00B85A80" w:rsidP="00D456B8">
            <w:pPr>
              <w:spacing w:before="40" w:after="40"/>
              <w:rPr>
                <w:rStyle w:val="A1"/>
                <w:rFonts w:cs="Arial"/>
                <w:b/>
                <w:i/>
                <w:color w:val="404040" w:themeColor="text1" w:themeTint="BF"/>
                <w:sz w:val="18"/>
                <w:szCs w:val="18"/>
              </w:rPr>
            </w:pPr>
            <w:r w:rsidRPr="001A67CA">
              <w:rPr>
                <w:rStyle w:val="A1"/>
                <w:rFonts w:cs="Arial"/>
                <w:b/>
                <w:i/>
                <w:color w:val="404040" w:themeColor="text1" w:themeTint="BF"/>
                <w:sz w:val="18"/>
                <w:szCs w:val="18"/>
              </w:rPr>
              <w:t>Requirement</w:t>
            </w:r>
          </w:p>
          <w:p w:rsidR="005B1352" w:rsidRPr="001A67CA" w:rsidRDefault="00B85A80" w:rsidP="00965669">
            <w:pPr>
              <w:spacing w:before="60" w:after="60"/>
              <w:rPr>
                <w:rStyle w:val="A1"/>
                <w:rFonts w:cs="Arial"/>
                <w:i/>
                <w:color w:val="404040" w:themeColor="text1" w:themeTint="BF"/>
                <w:sz w:val="18"/>
                <w:szCs w:val="18"/>
              </w:rPr>
            </w:pPr>
            <w:r w:rsidRPr="001A67CA">
              <w:rPr>
                <w:rStyle w:val="A1"/>
                <w:rFonts w:cs="Arial"/>
                <w:i/>
                <w:color w:val="404040" w:themeColor="text1" w:themeTint="BF"/>
                <w:sz w:val="18"/>
                <w:szCs w:val="18"/>
              </w:rPr>
              <w:t xml:space="preserve">The CE </w:t>
            </w:r>
            <w:r w:rsidRPr="001A67CA">
              <w:rPr>
                <w:rStyle w:val="A1"/>
                <w:rFonts w:cs="Arial"/>
                <w:i/>
                <w:color w:val="404040" w:themeColor="text1" w:themeTint="BF"/>
                <w:sz w:val="18"/>
                <w:szCs w:val="18"/>
                <w:u w:val="single"/>
              </w:rPr>
              <w:t>must</w:t>
            </w:r>
            <w:r w:rsidRPr="001A67CA">
              <w:rPr>
                <w:rStyle w:val="A1"/>
                <w:rFonts w:cs="Arial"/>
                <w:i/>
                <w:color w:val="404040" w:themeColor="text1" w:themeTint="BF"/>
                <w:sz w:val="18"/>
                <w:szCs w:val="18"/>
              </w:rPr>
              <w:t xml:space="preserve"> </w:t>
            </w:r>
            <w:r w:rsidR="0054101A" w:rsidRPr="001A67CA">
              <w:rPr>
                <w:rStyle w:val="A1"/>
                <w:rFonts w:cs="Arial"/>
                <w:i/>
                <w:color w:val="404040" w:themeColor="text1" w:themeTint="BF"/>
                <w:sz w:val="18"/>
                <w:szCs w:val="18"/>
              </w:rPr>
              <w:t>address</w:t>
            </w:r>
            <w:r w:rsidRPr="001A67CA">
              <w:rPr>
                <w:rStyle w:val="A1"/>
                <w:rFonts w:cs="Arial"/>
                <w:i/>
                <w:color w:val="404040" w:themeColor="text1" w:themeTint="BF"/>
                <w:sz w:val="18"/>
                <w:szCs w:val="18"/>
              </w:rPr>
              <w:t xml:space="preserve"> nutrition education and promotion</w:t>
            </w:r>
            <w:r w:rsidR="005B1352" w:rsidRPr="001A67CA">
              <w:rPr>
                <w:rStyle w:val="A1"/>
                <w:rFonts w:cs="Arial"/>
                <w:i/>
                <w:color w:val="404040" w:themeColor="text1" w:themeTint="BF"/>
                <w:sz w:val="18"/>
                <w:szCs w:val="18"/>
              </w:rPr>
              <w:t xml:space="preserve"> in its LWP: </w:t>
            </w:r>
            <w:r w:rsidR="0054101A" w:rsidRPr="001A67CA">
              <w:rPr>
                <w:rStyle w:val="A1"/>
                <w:rFonts w:cs="Arial"/>
                <w:i/>
                <w:color w:val="404040" w:themeColor="text1" w:themeTint="BF"/>
                <w:sz w:val="18"/>
                <w:szCs w:val="18"/>
              </w:rPr>
              <w:t xml:space="preserve">(1) activities that foster student health, wellbeing, and ability to learn </w:t>
            </w:r>
            <w:r w:rsidRPr="001A67CA">
              <w:rPr>
                <w:rStyle w:val="A1"/>
                <w:rFonts w:cs="Arial"/>
                <w:i/>
                <w:color w:val="404040" w:themeColor="text1" w:themeTint="BF"/>
                <w:sz w:val="18"/>
                <w:szCs w:val="18"/>
              </w:rPr>
              <w:t xml:space="preserve">and (2) nutritional guidelines for all food and beverages available to be sold or given to students on the school campus during the school day in its LWP. </w:t>
            </w:r>
          </w:p>
          <w:p w:rsidR="006E5F44" w:rsidRPr="006E5F44" w:rsidRDefault="006E5F44" w:rsidP="00965669">
            <w:pPr>
              <w:spacing w:before="120" w:after="60"/>
              <w:rPr>
                <w:rFonts w:cs="Arial"/>
                <w:i/>
                <w:color w:val="404040" w:themeColor="text1" w:themeTint="BF"/>
                <w:sz w:val="18"/>
                <w:szCs w:val="18"/>
              </w:rPr>
            </w:pPr>
            <w:r>
              <w:rPr>
                <w:rStyle w:val="A1"/>
                <w:rFonts w:cs="Arial"/>
                <w:i/>
                <w:color w:val="404040" w:themeColor="text1" w:themeTint="BF"/>
                <w:sz w:val="18"/>
                <w:szCs w:val="18"/>
              </w:rPr>
              <w:t>T</w:t>
            </w:r>
            <w:r w:rsidR="00B85A80" w:rsidRPr="001A67CA">
              <w:rPr>
                <w:rStyle w:val="A1"/>
                <w:rFonts w:cs="Arial"/>
                <w:i/>
                <w:color w:val="404040" w:themeColor="text1" w:themeTint="BF"/>
                <w:sz w:val="18"/>
                <w:szCs w:val="18"/>
              </w:rPr>
              <w:t xml:space="preserve">he LWP </w:t>
            </w:r>
            <w:r w:rsidR="00B85A80" w:rsidRPr="001A67CA">
              <w:rPr>
                <w:rStyle w:val="A1"/>
                <w:rFonts w:cs="Arial"/>
                <w:i/>
                <w:color w:val="404040" w:themeColor="text1" w:themeTint="BF"/>
                <w:sz w:val="18"/>
                <w:szCs w:val="18"/>
                <w:u w:val="single"/>
              </w:rPr>
              <w:t>must</w:t>
            </w:r>
            <w:r>
              <w:rPr>
                <w:rStyle w:val="A1"/>
                <w:rFonts w:cs="Arial"/>
                <w:i/>
                <w:color w:val="404040" w:themeColor="text1" w:themeTint="BF"/>
                <w:sz w:val="18"/>
                <w:szCs w:val="18"/>
              </w:rPr>
              <w:t xml:space="preserve"> target students</w:t>
            </w:r>
            <w:r w:rsidR="005255BF">
              <w:rPr>
                <w:rStyle w:val="A1"/>
                <w:rFonts w:cs="Arial"/>
                <w:i/>
                <w:color w:val="404040" w:themeColor="text1" w:themeTint="BF"/>
                <w:sz w:val="18"/>
                <w:szCs w:val="18"/>
              </w:rPr>
              <w:t xml:space="preserve"> but </w:t>
            </w:r>
            <w:r w:rsidRPr="006E5F44">
              <w:rPr>
                <w:rStyle w:val="A1"/>
                <w:rFonts w:cs="Arial"/>
                <w:i/>
                <w:color w:val="404040" w:themeColor="text1" w:themeTint="BF"/>
                <w:sz w:val="18"/>
                <w:szCs w:val="18"/>
                <w:u w:val="single"/>
              </w:rPr>
              <w:t>may</w:t>
            </w:r>
            <w:r w:rsidRPr="006E5F44">
              <w:rPr>
                <w:rStyle w:val="A1"/>
                <w:rFonts w:cs="Arial"/>
                <w:i/>
                <w:color w:val="404040" w:themeColor="text1" w:themeTint="BF"/>
                <w:sz w:val="18"/>
                <w:szCs w:val="18"/>
              </w:rPr>
              <w:t xml:space="preserve"> also </w:t>
            </w:r>
            <w:r w:rsidR="005255BF">
              <w:rPr>
                <w:rStyle w:val="A1"/>
                <w:rFonts w:cs="Arial"/>
                <w:i/>
                <w:color w:val="404040" w:themeColor="text1" w:themeTint="BF"/>
                <w:sz w:val="18"/>
                <w:szCs w:val="18"/>
              </w:rPr>
              <w:t>address the needs of</w:t>
            </w:r>
            <w:r>
              <w:rPr>
                <w:rStyle w:val="A1"/>
                <w:rFonts w:cs="Arial"/>
                <w:i/>
                <w:color w:val="404040" w:themeColor="text1" w:themeTint="BF"/>
                <w:sz w:val="18"/>
                <w:szCs w:val="18"/>
              </w:rPr>
              <w:t xml:space="preserve"> parents, community members, and staff in </w:t>
            </w:r>
            <w:r w:rsidRPr="006E5F44">
              <w:rPr>
                <w:rStyle w:val="A1"/>
                <w:rFonts w:cs="Arial"/>
                <w:i/>
                <w:color w:val="404040" w:themeColor="text1" w:themeTint="BF"/>
                <w:sz w:val="18"/>
                <w:szCs w:val="18"/>
              </w:rPr>
              <w:t>nutrition education and promotion</w:t>
            </w:r>
            <w:r>
              <w:rPr>
                <w:rStyle w:val="A1"/>
                <w:rFonts w:cs="Arial"/>
                <w:i/>
                <w:color w:val="404040" w:themeColor="text1" w:themeTint="BF"/>
                <w:sz w:val="18"/>
                <w:szCs w:val="18"/>
              </w:rPr>
              <w:t>.</w:t>
            </w:r>
          </w:p>
        </w:tc>
      </w:tr>
      <w:tr w:rsidR="00112784" w:rsidRPr="00D961DF" w:rsidTr="00D456B8">
        <w:trPr>
          <w:trHeight w:val="3104"/>
        </w:trPr>
        <w:tc>
          <w:tcPr>
            <w:tcW w:w="6948" w:type="dxa"/>
            <w:shd w:val="clear" w:color="auto" w:fill="auto"/>
          </w:tcPr>
          <w:p w:rsidR="00112784" w:rsidRPr="0054101A" w:rsidRDefault="001D2551" w:rsidP="00D456B8">
            <w:pPr>
              <w:pStyle w:val="Default"/>
              <w:shd w:val="clear" w:color="auto" w:fill="FFFFFF"/>
              <w:spacing w:before="40" w:after="40"/>
              <w:ind w:left="540" w:hanging="540"/>
              <w:rPr>
                <w:rFonts w:cs="Arial"/>
                <w:b/>
                <w:sz w:val="20"/>
                <w:szCs w:val="20"/>
              </w:rPr>
            </w:pPr>
            <w:r>
              <w:rPr>
                <w:rFonts w:cs="Arial"/>
                <w:b/>
                <w:sz w:val="20"/>
                <w:szCs w:val="20"/>
              </w:rPr>
              <w:t>III</w:t>
            </w:r>
            <w:r w:rsidR="00112784" w:rsidRPr="0054101A">
              <w:rPr>
                <w:rFonts w:cs="Arial"/>
                <w:b/>
                <w:sz w:val="20"/>
                <w:szCs w:val="20"/>
              </w:rPr>
              <w:t xml:space="preserve">.   </w:t>
            </w:r>
            <w:r w:rsidR="00112784" w:rsidRPr="0054101A">
              <w:rPr>
                <w:b/>
                <w:sz w:val="20"/>
                <w:szCs w:val="20"/>
              </w:rPr>
              <w:t>Stakeholder Engagement</w:t>
            </w:r>
            <w:r w:rsidR="00112784" w:rsidRPr="0054101A">
              <w:rPr>
                <w:rFonts w:cs="Arial"/>
                <w:b/>
                <w:sz w:val="20"/>
                <w:szCs w:val="20"/>
              </w:rPr>
              <w:t xml:space="preserve"> </w:t>
            </w:r>
          </w:p>
          <w:p w:rsidR="00112784" w:rsidRPr="0054101A" w:rsidRDefault="00112784" w:rsidP="0088420A">
            <w:pPr>
              <w:spacing w:before="120" w:after="60"/>
              <w:ind w:left="450"/>
              <w:rPr>
                <w:sz w:val="20"/>
                <w:szCs w:val="20"/>
              </w:rPr>
            </w:pPr>
            <w:r w:rsidRPr="0054101A">
              <w:rPr>
                <w:i/>
                <w:sz w:val="20"/>
                <w:szCs w:val="20"/>
              </w:rPr>
              <w:t xml:space="preserve">Check the box for each type of stakeholder group involved in the development and implementation of the LWP. </w:t>
            </w:r>
          </w:p>
          <w:p w:rsidR="00112784" w:rsidRPr="0054101A" w:rsidRDefault="00112784" w:rsidP="0088420A">
            <w:pPr>
              <w:spacing w:after="60"/>
              <w:ind w:left="450"/>
              <w:rPr>
                <w:i/>
                <w:sz w:val="20"/>
                <w:szCs w:val="20"/>
              </w:rPr>
            </w:pPr>
            <w:r w:rsidRPr="0054101A">
              <w:rPr>
                <w:i/>
                <w:sz w:val="20"/>
                <w:szCs w:val="20"/>
              </w:rPr>
              <w:t xml:space="preserve">If </w:t>
            </w:r>
            <w:r w:rsidRPr="0054101A">
              <w:rPr>
                <w:i/>
                <w:sz w:val="20"/>
                <w:szCs w:val="20"/>
                <w:u w:val="single"/>
              </w:rPr>
              <w:t>Other</w:t>
            </w:r>
            <w:r w:rsidRPr="0054101A">
              <w:rPr>
                <w:i/>
                <w:sz w:val="20"/>
                <w:szCs w:val="20"/>
              </w:rPr>
              <w:t xml:space="preserve"> is checked, provide a description of the other type(s) of stakeholder(s) </w:t>
            </w:r>
            <w:r w:rsidR="001D2551" w:rsidRPr="00CF3A29">
              <w:rPr>
                <w:i/>
                <w:sz w:val="20"/>
                <w:szCs w:val="20"/>
              </w:rPr>
              <w:t xml:space="preserve">in the </w:t>
            </w:r>
            <w:r w:rsidR="001D2551">
              <w:rPr>
                <w:i/>
                <w:sz w:val="20"/>
                <w:szCs w:val="20"/>
              </w:rPr>
              <w:t>text box provided</w:t>
            </w:r>
          </w:p>
          <w:p w:rsidR="00112784" w:rsidRPr="0054101A" w:rsidRDefault="00112784" w:rsidP="0088420A">
            <w:pPr>
              <w:spacing w:before="120" w:after="60"/>
              <w:ind w:left="450"/>
              <w:rPr>
                <w:rFonts w:cs="Arial"/>
                <w:b/>
                <w:sz w:val="20"/>
                <w:szCs w:val="20"/>
              </w:rPr>
            </w:pPr>
            <w:r w:rsidRPr="0054101A">
              <w:rPr>
                <w:i/>
                <w:sz w:val="20"/>
                <w:szCs w:val="20"/>
              </w:rPr>
              <w:t xml:space="preserve">If the CE did not involve any of the required stakeholders in developing and implementing its LWP, provide an explanation for why the CE did not </w:t>
            </w:r>
            <w:r w:rsidR="001D2551" w:rsidRPr="00CF3A29">
              <w:rPr>
                <w:i/>
                <w:sz w:val="20"/>
                <w:szCs w:val="20"/>
              </w:rPr>
              <w:t xml:space="preserve">in the </w:t>
            </w:r>
            <w:r w:rsidR="001D2551">
              <w:rPr>
                <w:i/>
                <w:sz w:val="20"/>
                <w:szCs w:val="20"/>
              </w:rPr>
              <w:t>text box provided</w:t>
            </w:r>
            <w:r w:rsidRPr="0054101A">
              <w:rPr>
                <w:i/>
                <w:sz w:val="20"/>
                <w:szCs w:val="20"/>
              </w:rPr>
              <w:t xml:space="preserve">. </w:t>
            </w:r>
          </w:p>
        </w:tc>
        <w:tc>
          <w:tcPr>
            <w:tcW w:w="3600" w:type="dxa"/>
            <w:shd w:val="clear" w:color="auto" w:fill="EEECE1"/>
          </w:tcPr>
          <w:p w:rsidR="00112784" w:rsidRPr="001A67CA" w:rsidRDefault="00112784" w:rsidP="00D456B8">
            <w:pPr>
              <w:spacing w:before="40" w:after="40"/>
              <w:rPr>
                <w:rStyle w:val="A1"/>
                <w:rFonts w:cs="Arial"/>
                <w:b/>
                <w:i/>
                <w:color w:val="404040" w:themeColor="text1" w:themeTint="BF"/>
                <w:sz w:val="18"/>
                <w:szCs w:val="18"/>
              </w:rPr>
            </w:pPr>
            <w:r w:rsidRPr="001A67CA">
              <w:rPr>
                <w:rStyle w:val="A1"/>
                <w:rFonts w:cs="Arial"/>
                <w:b/>
                <w:i/>
                <w:color w:val="404040" w:themeColor="text1" w:themeTint="BF"/>
                <w:sz w:val="18"/>
                <w:szCs w:val="18"/>
              </w:rPr>
              <w:t>Requirement</w:t>
            </w:r>
          </w:p>
          <w:p w:rsidR="005B1352" w:rsidRPr="001A67CA" w:rsidRDefault="00112784" w:rsidP="00965669">
            <w:pPr>
              <w:spacing w:before="60" w:after="60"/>
              <w:rPr>
                <w:rStyle w:val="A1"/>
                <w:rFonts w:cs="Arial"/>
                <w:i/>
                <w:color w:val="404040" w:themeColor="text1" w:themeTint="BF"/>
                <w:sz w:val="18"/>
                <w:szCs w:val="18"/>
              </w:rPr>
            </w:pPr>
            <w:r w:rsidRPr="001A67CA">
              <w:rPr>
                <w:rStyle w:val="A1"/>
                <w:rFonts w:cs="Arial"/>
                <w:i/>
                <w:color w:val="404040" w:themeColor="text1" w:themeTint="BF"/>
                <w:sz w:val="18"/>
                <w:szCs w:val="18"/>
              </w:rPr>
              <w:t xml:space="preserve">The CE </w:t>
            </w:r>
            <w:r w:rsidRPr="001A67CA">
              <w:rPr>
                <w:rStyle w:val="A1"/>
                <w:rFonts w:cs="Arial"/>
                <w:i/>
                <w:color w:val="404040" w:themeColor="text1" w:themeTint="BF"/>
                <w:sz w:val="18"/>
                <w:szCs w:val="18"/>
                <w:u w:val="single"/>
              </w:rPr>
              <w:t>must</w:t>
            </w:r>
            <w:r w:rsidRPr="001A67CA">
              <w:rPr>
                <w:rStyle w:val="A1"/>
                <w:rFonts w:cs="Arial"/>
                <w:i/>
                <w:color w:val="404040" w:themeColor="text1" w:themeTint="BF"/>
                <w:sz w:val="18"/>
                <w:szCs w:val="18"/>
              </w:rPr>
              <w:t xml:space="preserve"> engage stakeholders in developing and implementing its LWP. Engaged stakeholders </w:t>
            </w:r>
            <w:r w:rsidRPr="001A67CA">
              <w:rPr>
                <w:rStyle w:val="A1"/>
                <w:rFonts w:cs="Arial"/>
                <w:i/>
                <w:color w:val="404040" w:themeColor="text1" w:themeTint="BF"/>
                <w:sz w:val="18"/>
                <w:szCs w:val="18"/>
                <w:u w:val="single"/>
              </w:rPr>
              <w:t>must</w:t>
            </w:r>
            <w:r w:rsidRPr="001A67CA">
              <w:rPr>
                <w:rStyle w:val="A1"/>
                <w:rFonts w:cs="Arial"/>
                <w:i/>
                <w:color w:val="404040" w:themeColor="text1" w:themeTint="BF"/>
                <w:sz w:val="18"/>
                <w:szCs w:val="18"/>
              </w:rPr>
              <w:t xml:space="preserve"> include administrators</w:t>
            </w:r>
            <w:r w:rsidR="00BB08B5">
              <w:rPr>
                <w:rStyle w:val="A1"/>
                <w:rFonts w:cs="Arial"/>
                <w:i/>
                <w:color w:val="404040" w:themeColor="text1" w:themeTint="BF"/>
                <w:sz w:val="18"/>
                <w:szCs w:val="18"/>
              </w:rPr>
              <w:t xml:space="preserve"> (district and/or school)</w:t>
            </w:r>
            <w:r w:rsidRPr="001A67CA">
              <w:rPr>
                <w:rStyle w:val="A1"/>
                <w:rFonts w:cs="Arial"/>
                <w:i/>
                <w:color w:val="404040" w:themeColor="text1" w:themeTint="BF"/>
                <w:sz w:val="18"/>
                <w:szCs w:val="18"/>
              </w:rPr>
              <w:t>, community members, parents, representative</w:t>
            </w:r>
            <w:r w:rsidR="00990B91">
              <w:rPr>
                <w:rStyle w:val="A1"/>
                <w:rFonts w:cs="Arial"/>
                <w:i/>
                <w:color w:val="404040" w:themeColor="text1" w:themeTint="BF"/>
                <w:sz w:val="18"/>
                <w:szCs w:val="18"/>
              </w:rPr>
              <w:t>s</w:t>
            </w:r>
            <w:r w:rsidR="004A1738">
              <w:rPr>
                <w:rStyle w:val="A1"/>
                <w:rFonts w:cs="Arial"/>
                <w:i/>
                <w:color w:val="404040" w:themeColor="text1" w:themeTint="BF"/>
                <w:sz w:val="18"/>
                <w:szCs w:val="18"/>
              </w:rPr>
              <w:t xml:space="preserve"> of the CE or school(s), </w:t>
            </w:r>
            <w:r w:rsidRPr="001A67CA">
              <w:rPr>
                <w:rStyle w:val="A1"/>
                <w:rFonts w:cs="Arial"/>
                <w:i/>
                <w:color w:val="404040" w:themeColor="text1" w:themeTint="BF"/>
                <w:sz w:val="18"/>
                <w:szCs w:val="18"/>
              </w:rPr>
              <w:t xml:space="preserve">representatives of the board of trustees or governing body, school health professionals, school nutrition staff, and students. </w:t>
            </w:r>
          </w:p>
          <w:p w:rsidR="00112784" w:rsidRPr="001A67CA" w:rsidRDefault="00112784" w:rsidP="00965669">
            <w:pPr>
              <w:spacing w:before="120" w:after="60"/>
              <w:rPr>
                <w:rFonts w:cs="Arial"/>
                <w:i/>
                <w:dstrike/>
                <w:color w:val="404040" w:themeColor="text1" w:themeTint="BF"/>
                <w:sz w:val="20"/>
                <w:szCs w:val="20"/>
              </w:rPr>
            </w:pPr>
            <w:r w:rsidRPr="001A67CA">
              <w:rPr>
                <w:rStyle w:val="A1"/>
                <w:rFonts w:cs="Arial"/>
                <w:i/>
                <w:color w:val="404040" w:themeColor="text1" w:themeTint="BF"/>
                <w:sz w:val="18"/>
                <w:szCs w:val="18"/>
              </w:rPr>
              <w:t xml:space="preserve">CEs </w:t>
            </w:r>
            <w:r w:rsidRPr="001A67CA">
              <w:rPr>
                <w:rStyle w:val="A1"/>
                <w:rFonts w:cs="Arial"/>
                <w:i/>
                <w:color w:val="404040" w:themeColor="text1" w:themeTint="BF"/>
                <w:sz w:val="18"/>
                <w:szCs w:val="18"/>
                <w:u w:val="single"/>
              </w:rPr>
              <w:t>may</w:t>
            </w:r>
            <w:r w:rsidRPr="001A67CA">
              <w:rPr>
                <w:rStyle w:val="A1"/>
                <w:rFonts w:cs="Arial"/>
                <w:i/>
                <w:color w:val="404040" w:themeColor="text1" w:themeTint="BF"/>
                <w:sz w:val="18"/>
                <w:szCs w:val="18"/>
              </w:rPr>
              <w:t xml:space="preserve"> involve other stakeholder groups</w:t>
            </w:r>
            <w:r w:rsidR="006E5F44">
              <w:rPr>
                <w:rStyle w:val="A1"/>
                <w:rFonts w:cs="Arial"/>
                <w:i/>
                <w:color w:val="404040" w:themeColor="text1" w:themeTint="BF"/>
                <w:sz w:val="18"/>
                <w:szCs w:val="18"/>
              </w:rPr>
              <w:t>, including Supplement Assistance Program Education (SNAP-ED) coordinators</w:t>
            </w:r>
            <w:r w:rsidRPr="001A67CA">
              <w:rPr>
                <w:rStyle w:val="A1"/>
                <w:rFonts w:cs="Arial"/>
                <w:i/>
                <w:color w:val="404040" w:themeColor="text1" w:themeTint="BF"/>
                <w:sz w:val="18"/>
                <w:szCs w:val="18"/>
              </w:rPr>
              <w:t>.</w:t>
            </w:r>
          </w:p>
        </w:tc>
      </w:tr>
    </w:tbl>
    <w:p w:rsidR="00F913A3" w:rsidRDefault="00F913A3">
      <w:r>
        <w:br w:type="page"/>
      </w:r>
    </w:p>
    <w:tbl>
      <w:tblPr>
        <w:tblW w:w="105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071"/>
        <w:gridCol w:w="3589"/>
      </w:tblGrid>
      <w:tr w:rsidR="0054101A" w:rsidRPr="00D961DF" w:rsidTr="00D456B8">
        <w:trPr>
          <w:trHeight w:val="4840"/>
        </w:trPr>
        <w:tc>
          <w:tcPr>
            <w:tcW w:w="6959" w:type="dxa"/>
            <w:gridSpan w:val="2"/>
            <w:tcBorders>
              <w:top w:val="single" w:sz="8" w:space="0" w:color="808080"/>
              <w:left w:val="nil"/>
              <w:right w:val="nil"/>
            </w:tcBorders>
            <w:shd w:val="clear" w:color="auto" w:fill="auto"/>
          </w:tcPr>
          <w:p w:rsidR="0054101A" w:rsidRPr="0054101A" w:rsidRDefault="004A1738" w:rsidP="00D456B8">
            <w:pPr>
              <w:pStyle w:val="Default"/>
              <w:shd w:val="clear" w:color="auto" w:fill="FFFFFF"/>
              <w:spacing w:before="40" w:after="40"/>
              <w:ind w:left="540" w:hanging="540"/>
              <w:rPr>
                <w:rFonts w:cs="Arial"/>
                <w:b/>
                <w:sz w:val="20"/>
                <w:szCs w:val="20"/>
              </w:rPr>
            </w:pPr>
            <w:r>
              <w:rPr>
                <w:rFonts w:cs="Arial"/>
                <w:b/>
                <w:sz w:val="20"/>
                <w:szCs w:val="20"/>
              </w:rPr>
              <w:t>I</w:t>
            </w:r>
            <w:r w:rsidR="0054101A" w:rsidRPr="0054101A">
              <w:rPr>
                <w:rFonts w:cs="Arial"/>
                <w:b/>
                <w:sz w:val="20"/>
                <w:szCs w:val="20"/>
              </w:rPr>
              <w:t>V.  Triennial Assessment and Publication of Assessment Results</w:t>
            </w:r>
          </w:p>
          <w:p w:rsidR="0054101A" w:rsidRPr="0054101A" w:rsidRDefault="0054101A" w:rsidP="00D456B8">
            <w:pPr>
              <w:pStyle w:val="ListParagraph"/>
              <w:numPr>
                <w:ilvl w:val="0"/>
                <w:numId w:val="37"/>
              </w:numPr>
              <w:spacing w:before="40" w:after="40"/>
              <w:contextualSpacing w:val="0"/>
              <w:rPr>
                <w:b/>
                <w:strike/>
                <w:sz w:val="20"/>
                <w:szCs w:val="20"/>
              </w:rPr>
            </w:pPr>
            <w:r w:rsidRPr="0054101A">
              <w:rPr>
                <w:b/>
                <w:sz w:val="20"/>
                <w:szCs w:val="20"/>
              </w:rPr>
              <w:t>Triennial</w:t>
            </w:r>
            <w:r w:rsidR="00BB08B5">
              <w:rPr>
                <w:b/>
                <w:sz w:val="20"/>
                <w:szCs w:val="20"/>
              </w:rPr>
              <w:t xml:space="preserve"> (Every Three Years)</w:t>
            </w:r>
            <w:r w:rsidRPr="0054101A">
              <w:rPr>
                <w:b/>
                <w:sz w:val="20"/>
                <w:szCs w:val="20"/>
              </w:rPr>
              <w:t xml:space="preserve"> Assessment</w:t>
            </w:r>
          </w:p>
          <w:p w:rsidR="0054101A" w:rsidRPr="00CF3A29" w:rsidRDefault="0054101A" w:rsidP="00CF3A29">
            <w:pPr>
              <w:spacing w:before="120" w:after="60"/>
              <w:ind w:left="1260"/>
              <w:rPr>
                <w:i/>
                <w:sz w:val="20"/>
                <w:szCs w:val="20"/>
              </w:rPr>
            </w:pPr>
            <w:r w:rsidRPr="00CF3A29">
              <w:rPr>
                <w:i/>
                <w:sz w:val="20"/>
                <w:szCs w:val="20"/>
              </w:rPr>
              <w:t>Check the box if the CE has included a triennial assessment or more frequent assessment in its LWP.</w:t>
            </w:r>
          </w:p>
          <w:p w:rsidR="0054101A" w:rsidRPr="00CF3A29" w:rsidRDefault="0054101A" w:rsidP="00CF3A29">
            <w:pPr>
              <w:spacing w:before="120" w:after="60"/>
              <w:ind w:left="1260"/>
              <w:rPr>
                <w:i/>
                <w:sz w:val="20"/>
                <w:szCs w:val="20"/>
              </w:rPr>
            </w:pPr>
            <w:r w:rsidRPr="00CF3A29">
              <w:rPr>
                <w:i/>
                <w:sz w:val="20"/>
                <w:szCs w:val="20"/>
              </w:rPr>
              <w:t xml:space="preserve">Record how often the CE assesses or will assess its LWP in the </w:t>
            </w:r>
            <w:r w:rsidR="001D2551">
              <w:rPr>
                <w:i/>
                <w:sz w:val="20"/>
                <w:szCs w:val="20"/>
              </w:rPr>
              <w:t>text box provided</w:t>
            </w:r>
            <w:r w:rsidRPr="00CF3A29">
              <w:rPr>
                <w:i/>
                <w:sz w:val="20"/>
                <w:szCs w:val="20"/>
              </w:rPr>
              <w:t>.</w:t>
            </w:r>
          </w:p>
          <w:p w:rsidR="0054101A" w:rsidRPr="00CF3A29" w:rsidRDefault="0054101A" w:rsidP="00CF3A29">
            <w:pPr>
              <w:spacing w:before="120" w:after="60"/>
              <w:ind w:left="1260"/>
              <w:rPr>
                <w:i/>
                <w:sz w:val="20"/>
                <w:szCs w:val="20"/>
              </w:rPr>
            </w:pPr>
            <w:r w:rsidRPr="00CF3A29">
              <w:rPr>
                <w:i/>
                <w:sz w:val="20"/>
                <w:szCs w:val="20"/>
              </w:rPr>
              <w:t xml:space="preserve">Check the box for each statement that </w:t>
            </w:r>
            <w:r w:rsidR="00CF3A29">
              <w:rPr>
                <w:i/>
                <w:sz w:val="20"/>
                <w:szCs w:val="20"/>
              </w:rPr>
              <w:t>describes an aspect of the LWP that the</w:t>
            </w:r>
            <w:r w:rsidRPr="00CF3A29">
              <w:rPr>
                <w:i/>
                <w:sz w:val="20"/>
                <w:szCs w:val="20"/>
              </w:rPr>
              <w:t xml:space="preserve"> assessment</w:t>
            </w:r>
            <w:r w:rsidR="00CF3A29">
              <w:rPr>
                <w:i/>
                <w:sz w:val="20"/>
                <w:szCs w:val="20"/>
              </w:rPr>
              <w:t xml:space="preserve"> has or</w:t>
            </w:r>
            <w:r w:rsidRPr="00CF3A29">
              <w:rPr>
                <w:i/>
                <w:sz w:val="20"/>
                <w:szCs w:val="20"/>
              </w:rPr>
              <w:t xml:space="preserve"> will </w:t>
            </w:r>
            <w:r w:rsidR="00CF3A29">
              <w:rPr>
                <w:i/>
                <w:sz w:val="20"/>
                <w:szCs w:val="20"/>
              </w:rPr>
              <w:t>explore</w:t>
            </w:r>
            <w:r w:rsidRPr="00CF3A29">
              <w:rPr>
                <w:i/>
                <w:sz w:val="20"/>
                <w:szCs w:val="20"/>
              </w:rPr>
              <w:t>.</w:t>
            </w:r>
          </w:p>
          <w:p w:rsidR="0054101A" w:rsidRPr="0054101A" w:rsidRDefault="0054101A" w:rsidP="00D456B8">
            <w:pPr>
              <w:pStyle w:val="ListParagraph"/>
              <w:numPr>
                <w:ilvl w:val="0"/>
                <w:numId w:val="37"/>
              </w:numPr>
              <w:spacing w:before="40" w:after="40"/>
              <w:contextualSpacing w:val="0"/>
              <w:rPr>
                <w:b/>
                <w:sz w:val="20"/>
                <w:szCs w:val="20"/>
              </w:rPr>
            </w:pPr>
            <w:r w:rsidRPr="0054101A">
              <w:rPr>
                <w:b/>
                <w:sz w:val="20"/>
                <w:szCs w:val="20"/>
              </w:rPr>
              <w:t>Publication of Assessment Results</w:t>
            </w:r>
          </w:p>
          <w:p w:rsidR="0054101A" w:rsidRPr="00CF3A29" w:rsidRDefault="0054101A" w:rsidP="00CF3A29">
            <w:pPr>
              <w:spacing w:before="120" w:after="60"/>
              <w:ind w:left="1260"/>
              <w:rPr>
                <w:i/>
                <w:sz w:val="20"/>
                <w:szCs w:val="20"/>
              </w:rPr>
            </w:pPr>
            <w:r w:rsidRPr="00CF3A29">
              <w:rPr>
                <w:i/>
                <w:sz w:val="20"/>
                <w:szCs w:val="20"/>
              </w:rPr>
              <w:t xml:space="preserve">Check the box if the CE has published or will publish the assessment of its LWP and record the date the CE last published the results of an assessment of its LWP </w:t>
            </w:r>
            <w:r w:rsidR="001D2551" w:rsidRPr="00CF3A29">
              <w:rPr>
                <w:i/>
                <w:sz w:val="20"/>
                <w:szCs w:val="20"/>
              </w:rPr>
              <w:t xml:space="preserve">in the </w:t>
            </w:r>
            <w:r w:rsidR="001D2551">
              <w:rPr>
                <w:i/>
                <w:sz w:val="20"/>
                <w:szCs w:val="20"/>
              </w:rPr>
              <w:t>text box provided</w:t>
            </w:r>
            <w:r w:rsidRPr="00CF3A29">
              <w:rPr>
                <w:i/>
                <w:sz w:val="20"/>
                <w:szCs w:val="20"/>
              </w:rPr>
              <w:t>.</w:t>
            </w:r>
          </w:p>
          <w:p w:rsidR="0054101A" w:rsidRPr="0054101A" w:rsidRDefault="0054101A" w:rsidP="004A1738">
            <w:pPr>
              <w:spacing w:before="60" w:after="60"/>
              <w:ind w:left="360"/>
              <w:rPr>
                <w:rFonts w:cs="Arial"/>
                <w:b/>
                <w:sz w:val="20"/>
                <w:szCs w:val="20"/>
              </w:rPr>
            </w:pPr>
            <w:r w:rsidRPr="0054101A">
              <w:rPr>
                <w:i/>
                <w:sz w:val="20"/>
                <w:szCs w:val="20"/>
              </w:rPr>
              <w:t xml:space="preserve">If the CE </w:t>
            </w:r>
            <w:r w:rsidR="004A1738">
              <w:rPr>
                <w:i/>
                <w:sz w:val="20"/>
                <w:szCs w:val="20"/>
              </w:rPr>
              <w:t xml:space="preserve">(1) </w:t>
            </w:r>
            <w:r w:rsidRPr="0054101A">
              <w:rPr>
                <w:i/>
                <w:sz w:val="20"/>
                <w:szCs w:val="20"/>
              </w:rPr>
              <w:t xml:space="preserve">has </w:t>
            </w:r>
            <w:r w:rsidR="004A1738">
              <w:rPr>
                <w:i/>
                <w:sz w:val="20"/>
                <w:szCs w:val="20"/>
              </w:rPr>
              <w:t xml:space="preserve">not or will not measure the </w:t>
            </w:r>
            <w:r w:rsidRPr="0054101A">
              <w:rPr>
                <w:i/>
                <w:sz w:val="20"/>
                <w:szCs w:val="20"/>
              </w:rPr>
              <w:t xml:space="preserve">effectives of the implementation of its LWP and/or </w:t>
            </w:r>
            <w:r w:rsidR="004A1738">
              <w:rPr>
                <w:i/>
                <w:sz w:val="20"/>
                <w:szCs w:val="20"/>
              </w:rPr>
              <w:t xml:space="preserve">(2) </w:t>
            </w:r>
            <w:r w:rsidRPr="0054101A">
              <w:rPr>
                <w:i/>
                <w:sz w:val="20"/>
                <w:szCs w:val="20"/>
              </w:rPr>
              <w:t>has not</w:t>
            </w:r>
            <w:r w:rsidR="004A1738">
              <w:rPr>
                <w:i/>
                <w:sz w:val="20"/>
                <w:szCs w:val="20"/>
              </w:rPr>
              <w:t xml:space="preserve"> or will not publish</w:t>
            </w:r>
            <w:r w:rsidRPr="0054101A">
              <w:rPr>
                <w:i/>
                <w:sz w:val="20"/>
                <w:szCs w:val="20"/>
              </w:rPr>
              <w:t xml:space="preserve"> the results of its LWP assessment, provide an explanation for why the CE </w:t>
            </w:r>
            <w:r w:rsidR="004A1738">
              <w:rPr>
                <w:i/>
                <w:sz w:val="20"/>
                <w:szCs w:val="20"/>
              </w:rPr>
              <w:t>has</w:t>
            </w:r>
            <w:r w:rsidRPr="0054101A">
              <w:rPr>
                <w:i/>
                <w:sz w:val="20"/>
                <w:szCs w:val="20"/>
              </w:rPr>
              <w:t xml:space="preserve"> not</w:t>
            </w:r>
            <w:r w:rsidR="004A1738">
              <w:rPr>
                <w:i/>
                <w:sz w:val="20"/>
                <w:szCs w:val="20"/>
              </w:rPr>
              <w:t xml:space="preserve"> or will not</w:t>
            </w:r>
            <w:r w:rsidRPr="0054101A">
              <w:rPr>
                <w:i/>
                <w:sz w:val="20"/>
                <w:szCs w:val="20"/>
              </w:rPr>
              <w:t xml:space="preserve"> </w:t>
            </w:r>
            <w:r w:rsidR="001D2551" w:rsidRPr="00CF3A29">
              <w:rPr>
                <w:i/>
                <w:sz w:val="20"/>
                <w:szCs w:val="20"/>
              </w:rPr>
              <w:t xml:space="preserve">in the </w:t>
            </w:r>
            <w:r w:rsidR="001D2551">
              <w:rPr>
                <w:i/>
                <w:sz w:val="20"/>
                <w:szCs w:val="20"/>
              </w:rPr>
              <w:t>text box provided</w:t>
            </w:r>
            <w:r w:rsidRPr="0054101A">
              <w:rPr>
                <w:i/>
                <w:sz w:val="20"/>
                <w:szCs w:val="20"/>
              </w:rPr>
              <w:t>.</w:t>
            </w:r>
          </w:p>
        </w:tc>
        <w:tc>
          <w:tcPr>
            <w:tcW w:w="3589" w:type="dxa"/>
            <w:tcBorders>
              <w:top w:val="single" w:sz="8" w:space="0" w:color="808080"/>
              <w:left w:val="nil"/>
              <w:bottom w:val="nil"/>
              <w:right w:val="nil"/>
            </w:tcBorders>
            <w:shd w:val="clear" w:color="auto" w:fill="EEECE1"/>
          </w:tcPr>
          <w:p w:rsidR="0054101A" w:rsidRPr="001A67CA" w:rsidRDefault="0054101A" w:rsidP="00D456B8">
            <w:pPr>
              <w:spacing w:before="40" w:after="40"/>
              <w:rPr>
                <w:rStyle w:val="A1"/>
                <w:rFonts w:cs="Arial"/>
                <w:b/>
                <w:i/>
                <w:color w:val="404040" w:themeColor="text1" w:themeTint="BF"/>
                <w:sz w:val="18"/>
                <w:szCs w:val="18"/>
              </w:rPr>
            </w:pPr>
            <w:r w:rsidRPr="001A67CA">
              <w:rPr>
                <w:rStyle w:val="A1"/>
                <w:rFonts w:cs="Arial"/>
                <w:b/>
                <w:i/>
                <w:color w:val="404040" w:themeColor="text1" w:themeTint="BF"/>
                <w:sz w:val="18"/>
                <w:szCs w:val="18"/>
              </w:rPr>
              <w:t>Requirement</w:t>
            </w:r>
          </w:p>
          <w:p w:rsidR="00CF3A29" w:rsidRPr="001A67CA" w:rsidRDefault="0054101A" w:rsidP="00965669">
            <w:pPr>
              <w:spacing w:before="60" w:after="60"/>
              <w:rPr>
                <w:rStyle w:val="A1"/>
                <w:rFonts w:cs="Arial"/>
                <w:i/>
                <w:color w:val="404040" w:themeColor="text1" w:themeTint="BF"/>
                <w:sz w:val="18"/>
                <w:szCs w:val="18"/>
              </w:rPr>
            </w:pPr>
            <w:r w:rsidRPr="001A67CA">
              <w:rPr>
                <w:rStyle w:val="A1"/>
                <w:rFonts w:cs="Arial"/>
                <w:i/>
                <w:color w:val="404040" w:themeColor="text1" w:themeTint="BF"/>
                <w:sz w:val="18"/>
                <w:szCs w:val="18"/>
              </w:rPr>
              <w:t xml:space="preserve">At least </w:t>
            </w:r>
            <w:r w:rsidRPr="001A67CA">
              <w:rPr>
                <w:rStyle w:val="A1"/>
                <w:rFonts w:cs="Arial"/>
                <w:i/>
                <w:color w:val="404040" w:themeColor="text1" w:themeTint="BF"/>
                <w:sz w:val="18"/>
                <w:szCs w:val="18"/>
                <w:u w:val="single"/>
              </w:rPr>
              <w:t>every three years</w:t>
            </w:r>
            <w:r w:rsidRPr="001A67CA">
              <w:rPr>
                <w:rStyle w:val="A1"/>
                <w:rFonts w:cs="Arial"/>
                <w:i/>
                <w:color w:val="404040" w:themeColor="text1" w:themeTint="BF"/>
                <w:sz w:val="18"/>
                <w:szCs w:val="18"/>
              </w:rPr>
              <w:t xml:space="preserve"> (triennium), the CE </w:t>
            </w:r>
            <w:r w:rsidRPr="001A67CA">
              <w:rPr>
                <w:rStyle w:val="A1"/>
                <w:rFonts w:cs="Arial"/>
                <w:i/>
                <w:color w:val="404040" w:themeColor="text1" w:themeTint="BF"/>
                <w:sz w:val="18"/>
                <w:szCs w:val="18"/>
                <w:u w:val="single"/>
              </w:rPr>
              <w:t>must</w:t>
            </w:r>
            <w:r w:rsidRPr="001A67CA">
              <w:rPr>
                <w:rStyle w:val="A1"/>
                <w:rFonts w:cs="Arial"/>
                <w:i/>
                <w:color w:val="404040" w:themeColor="text1" w:themeTint="BF"/>
                <w:sz w:val="18"/>
                <w:szCs w:val="18"/>
              </w:rPr>
              <w:t xml:space="preserve"> assess the effectiveness of the implementation of its LWP</w:t>
            </w:r>
            <w:r w:rsidR="00CF3A29" w:rsidRPr="001A67CA">
              <w:rPr>
                <w:rStyle w:val="A1"/>
                <w:rFonts w:cs="Arial"/>
                <w:i/>
                <w:color w:val="404040" w:themeColor="text1" w:themeTint="BF"/>
                <w:sz w:val="18"/>
                <w:szCs w:val="18"/>
              </w:rPr>
              <w:t xml:space="preserve"> including the following aspects of its implementation:</w:t>
            </w:r>
            <w:r w:rsidRPr="001A67CA">
              <w:rPr>
                <w:rStyle w:val="A1"/>
                <w:rFonts w:cs="Arial"/>
                <w:i/>
                <w:color w:val="404040" w:themeColor="text1" w:themeTint="BF"/>
                <w:sz w:val="18"/>
                <w:szCs w:val="18"/>
              </w:rPr>
              <w:t xml:space="preserve"> </w:t>
            </w:r>
          </w:p>
          <w:p w:rsidR="00CF3A29" w:rsidRPr="001A67CA" w:rsidRDefault="0054101A" w:rsidP="00965669">
            <w:pPr>
              <w:pStyle w:val="ListParagraph"/>
              <w:numPr>
                <w:ilvl w:val="0"/>
                <w:numId w:val="39"/>
              </w:numPr>
              <w:spacing w:before="60" w:after="60"/>
              <w:ind w:left="342" w:hanging="270"/>
              <w:rPr>
                <w:rStyle w:val="A1"/>
                <w:rFonts w:cs="Arial"/>
                <w:i/>
                <w:color w:val="404040" w:themeColor="text1" w:themeTint="BF"/>
                <w:sz w:val="18"/>
                <w:szCs w:val="18"/>
              </w:rPr>
            </w:pPr>
            <w:r w:rsidRPr="001A67CA">
              <w:rPr>
                <w:rStyle w:val="A1"/>
                <w:rFonts w:cs="Arial"/>
                <w:i/>
                <w:color w:val="404040" w:themeColor="text1" w:themeTint="BF"/>
                <w:sz w:val="18"/>
                <w:szCs w:val="18"/>
              </w:rPr>
              <w:t>compliance with its LWP</w:t>
            </w:r>
          </w:p>
          <w:p w:rsidR="00CF3A29" w:rsidRPr="00D456B8" w:rsidRDefault="0054101A" w:rsidP="00D456B8">
            <w:pPr>
              <w:pStyle w:val="ListParagraph"/>
              <w:numPr>
                <w:ilvl w:val="0"/>
                <w:numId w:val="39"/>
              </w:numPr>
              <w:spacing w:before="60" w:after="60"/>
              <w:ind w:left="342" w:hanging="270"/>
              <w:rPr>
                <w:rStyle w:val="A1"/>
                <w:rFonts w:cs="Arial"/>
                <w:i/>
                <w:color w:val="404040" w:themeColor="text1" w:themeTint="BF"/>
                <w:sz w:val="18"/>
                <w:szCs w:val="18"/>
              </w:rPr>
            </w:pPr>
            <w:r w:rsidRPr="00D456B8">
              <w:rPr>
                <w:rStyle w:val="A1"/>
                <w:rFonts w:cs="Arial"/>
                <w:i/>
                <w:color w:val="404040" w:themeColor="text1" w:themeTint="BF"/>
                <w:sz w:val="18"/>
                <w:szCs w:val="18"/>
              </w:rPr>
              <w:t>alignment to model, evidence-based LWPs</w:t>
            </w:r>
            <w:r w:rsidR="00D456B8" w:rsidRPr="00D456B8">
              <w:rPr>
                <w:rStyle w:val="FootnoteReference"/>
                <w:rFonts w:cs="Arial"/>
                <w:i/>
                <w:color w:val="404040" w:themeColor="text1" w:themeTint="BF"/>
                <w:sz w:val="18"/>
                <w:szCs w:val="18"/>
              </w:rPr>
              <w:footnoteReference w:id="1"/>
            </w:r>
          </w:p>
          <w:p w:rsidR="005B1352" w:rsidRPr="001A67CA" w:rsidRDefault="0054101A" w:rsidP="00965669">
            <w:pPr>
              <w:pStyle w:val="ListParagraph"/>
              <w:numPr>
                <w:ilvl w:val="0"/>
                <w:numId w:val="39"/>
              </w:numPr>
              <w:spacing w:before="60" w:after="60"/>
              <w:ind w:left="342" w:hanging="270"/>
              <w:rPr>
                <w:rStyle w:val="A1"/>
                <w:rFonts w:cs="Arial"/>
                <w:i/>
                <w:color w:val="404040" w:themeColor="text1" w:themeTint="BF"/>
                <w:sz w:val="18"/>
                <w:szCs w:val="18"/>
              </w:rPr>
            </w:pPr>
            <w:r w:rsidRPr="001A67CA">
              <w:rPr>
                <w:rStyle w:val="A1"/>
                <w:rFonts w:cs="Arial"/>
                <w:i/>
                <w:color w:val="404040" w:themeColor="text1" w:themeTint="BF"/>
                <w:sz w:val="18"/>
                <w:szCs w:val="18"/>
              </w:rPr>
              <w:t>progress made toward attaining</w:t>
            </w:r>
            <w:r w:rsidR="00CF3A29" w:rsidRPr="001A67CA">
              <w:rPr>
                <w:rStyle w:val="A1"/>
                <w:rFonts w:cs="Arial"/>
                <w:i/>
                <w:color w:val="404040" w:themeColor="text1" w:themeTint="BF"/>
                <w:sz w:val="18"/>
                <w:szCs w:val="18"/>
              </w:rPr>
              <w:t xml:space="preserve"> the goals described in its LWP</w:t>
            </w:r>
          </w:p>
          <w:p w:rsidR="0008263B" w:rsidRDefault="0008263B" w:rsidP="00965669">
            <w:pPr>
              <w:spacing w:before="120" w:after="60"/>
              <w:rPr>
                <w:rStyle w:val="A1"/>
                <w:rFonts w:cs="Arial"/>
                <w:i/>
                <w:color w:val="404040" w:themeColor="text1" w:themeTint="BF"/>
                <w:sz w:val="18"/>
                <w:szCs w:val="18"/>
              </w:rPr>
            </w:pPr>
            <w:r w:rsidRPr="001A67CA">
              <w:rPr>
                <w:rStyle w:val="A1"/>
                <w:rFonts w:cs="Arial"/>
                <w:i/>
                <w:color w:val="404040" w:themeColor="text1" w:themeTint="BF"/>
                <w:sz w:val="18"/>
                <w:szCs w:val="18"/>
              </w:rPr>
              <w:t xml:space="preserve">The CE </w:t>
            </w:r>
            <w:r w:rsidRPr="001A67CA">
              <w:rPr>
                <w:rStyle w:val="A1"/>
                <w:rFonts w:cs="Arial"/>
                <w:i/>
                <w:color w:val="404040" w:themeColor="text1" w:themeTint="BF"/>
                <w:sz w:val="18"/>
                <w:szCs w:val="18"/>
                <w:u w:val="single"/>
              </w:rPr>
              <w:t>must</w:t>
            </w:r>
            <w:r w:rsidRPr="001A67CA">
              <w:rPr>
                <w:rStyle w:val="A1"/>
                <w:rFonts w:cs="Arial"/>
                <w:i/>
                <w:color w:val="404040" w:themeColor="text1" w:themeTint="BF"/>
                <w:sz w:val="18"/>
                <w:szCs w:val="18"/>
              </w:rPr>
              <w:t xml:space="preserve"> distribute the results of the assessments to the public. </w:t>
            </w:r>
          </w:p>
          <w:p w:rsidR="0054101A" w:rsidRPr="0008263B" w:rsidRDefault="0054101A" w:rsidP="00965669">
            <w:pPr>
              <w:spacing w:before="120" w:after="60"/>
              <w:rPr>
                <w:rFonts w:cs="Arial"/>
                <w:i/>
                <w:color w:val="404040" w:themeColor="text1" w:themeTint="BF"/>
                <w:sz w:val="18"/>
                <w:szCs w:val="18"/>
              </w:rPr>
            </w:pPr>
            <w:r w:rsidRPr="001A67CA">
              <w:rPr>
                <w:rStyle w:val="A1"/>
                <w:rFonts w:cs="Arial"/>
                <w:i/>
                <w:color w:val="404040" w:themeColor="text1" w:themeTint="BF"/>
                <w:sz w:val="18"/>
                <w:szCs w:val="18"/>
              </w:rPr>
              <w:t xml:space="preserve">The CE </w:t>
            </w:r>
            <w:r w:rsidRPr="001A67CA">
              <w:rPr>
                <w:rStyle w:val="A1"/>
                <w:rFonts w:cs="Arial"/>
                <w:i/>
                <w:color w:val="404040" w:themeColor="text1" w:themeTint="BF"/>
                <w:sz w:val="18"/>
                <w:szCs w:val="18"/>
                <w:u w:val="single"/>
              </w:rPr>
              <w:t>may</w:t>
            </w:r>
            <w:r w:rsidRPr="001A67CA">
              <w:rPr>
                <w:rStyle w:val="A1"/>
                <w:rFonts w:cs="Arial"/>
                <w:i/>
                <w:color w:val="404040" w:themeColor="text1" w:themeTint="BF"/>
                <w:sz w:val="18"/>
                <w:szCs w:val="18"/>
              </w:rPr>
              <w:t xml:space="preserve"> assess the implementa</w:t>
            </w:r>
            <w:r w:rsidR="006E5F44">
              <w:rPr>
                <w:rStyle w:val="A1"/>
                <w:rFonts w:cs="Arial"/>
                <w:i/>
                <w:color w:val="404040" w:themeColor="text1" w:themeTint="BF"/>
                <w:sz w:val="18"/>
                <w:szCs w:val="18"/>
              </w:rPr>
              <w:t>tion of its LWP more frequentl</w:t>
            </w:r>
            <w:r w:rsidR="006E5F44" w:rsidRPr="009169D2">
              <w:rPr>
                <w:rStyle w:val="A1"/>
                <w:rFonts w:cs="Arial"/>
                <w:i/>
                <w:color w:val="404040" w:themeColor="text1" w:themeTint="BF"/>
                <w:sz w:val="18"/>
                <w:szCs w:val="18"/>
              </w:rPr>
              <w:t xml:space="preserve">y and </w:t>
            </w:r>
            <w:r w:rsidR="006E5F44" w:rsidRPr="009169D2">
              <w:rPr>
                <w:rStyle w:val="A1"/>
                <w:rFonts w:cs="Arial"/>
                <w:i/>
                <w:color w:val="404040" w:themeColor="text1" w:themeTint="BF"/>
                <w:sz w:val="18"/>
                <w:szCs w:val="18"/>
                <w:u w:val="single"/>
              </w:rPr>
              <w:t>may</w:t>
            </w:r>
            <w:r w:rsidR="006E5F44" w:rsidRPr="009169D2">
              <w:rPr>
                <w:rStyle w:val="A1"/>
                <w:rFonts w:cs="Arial"/>
                <w:i/>
                <w:color w:val="404040" w:themeColor="text1" w:themeTint="BF"/>
                <w:sz w:val="18"/>
                <w:szCs w:val="18"/>
              </w:rPr>
              <w:t xml:space="preserve"> include other areas or issues</w:t>
            </w:r>
            <w:r w:rsidR="00BB08B5" w:rsidRPr="009169D2">
              <w:rPr>
                <w:rStyle w:val="A1"/>
                <w:rFonts w:cs="Arial"/>
                <w:i/>
                <w:color w:val="404040" w:themeColor="text1" w:themeTint="BF"/>
                <w:sz w:val="18"/>
                <w:szCs w:val="18"/>
              </w:rPr>
              <w:t xml:space="preserve"> in its assessment</w:t>
            </w:r>
            <w:r w:rsidR="006E5F44" w:rsidRPr="009169D2">
              <w:rPr>
                <w:rStyle w:val="A1"/>
                <w:rFonts w:cs="Arial"/>
                <w:i/>
                <w:color w:val="404040" w:themeColor="text1" w:themeTint="BF"/>
                <w:sz w:val="18"/>
                <w:szCs w:val="18"/>
              </w:rPr>
              <w:t>.</w:t>
            </w:r>
          </w:p>
        </w:tc>
      </w:tr>
      <w:tr w:rsidR="00F91E82" w:rsidRPr="00D961DF" w:rsidTr="00D456B8">
        <w:trPr>
          <w:trHeight w:val="3877"/>
        </w:trPr>
        <w:tc>
          <w:tcPr>
            <w:tcW w:w="3888" w:type="dxa"/>
            <w:tcBorders>
              <w:top w:val="single" w:sz="8" w:space="0" w:color="808080"/>
              <w:left w:val="nil"/>
              <w:right w:val="nil"/>
            </w:tcBorders>
            <w:shd w:val="clear" w:color="auto" w:fill="auto"/>
          </w:tcPr>
          <w:p w:rsidR="00F91E82" w:rsidRPr="0054101A" w:rsidRDefault="004A1738" w:rsidP="00D456B8">
            <w:pPr>
              <w:pStyle w:val="Default"/>
              <w:shd w:val="clear" w:color="auto" w:fill="FFFFFF"/>
              <w:spacing w:before="40" w:after="40"/>
              <w:ind w:left="540" w:hanging="540"/>
              <w:rPr>
                <w:b/>
                <w:sz w:val="20"/>
                <w:szCs w:val="20"/>
              </w:rPr>
            </w:pPr>
            <w:r>
              <w:rPr>
                <w:rFonts w:cs="Arial"/>
                <w:b/>
                <w:sz w:val="20"/>
                <w:szCs w:val="20"/>
              </w:rPr>
              <w:t>V</w:t>
            </w:r>
            <w:r w:rsidR="00F91E82" w:rsidRPr="0054101A">
              <w:rPr>
                <w:rFonts w:cs="Arial"/>
                <w:b/>
                <w:sz w:val="20"/>
                <w:szCs w:val="20"/>
              </w:rPr>
              <w:t xml:space="preserve">.   </w:t>
            </w:r>
            <w:r w:rsidR="00F91E82" w:rsidRPr="0054101A">
              <w:rPr>
                <w:b/>
                <w:sz w:val="20"/>
                <w:szCs w:val="20"/>
              </w:rPr>
              <w:t>Marketing</w:t>
            </w:r>
            <w:r w:rsidR="00946A93">
              <w:rPr>
                <w:b/>
                <w:sz w:val="20"/>
                <w:szCs w:val="20"/>
              </w:rPr>
              <w:t xml:space="preserve"> at Schools Operating NSLP and/or SBP</w:t>
            </w:r>
          </w:p>
          <w:p w:rsidR="00F91E82" w:rsidRPr="0054101A" w:rsidRDefault="00F91E82" w:rsidP="00D456B8">
            <w:pPr>
              <w:pStyle w:val="ListParagraph"/>
              <w:numPr>
                <w:ilvl w:val="0"/>
                <w:numId w:val="38"/>
              </w:numPr>
              <w:spacing w:before="40" w:after="40"/>
              <w:rPr>
                <w:sz w:val="20"/>
                <w:szCs w:val="20"/>
              </w:rPr>
            </w:pPr>
            <w:r w:rsidRPr="0054101A">
              <w:rPr>
                <w:b/>
                <w:color w:val="auto"/>
                <w:sz w:val="20"/>
                <w:szCs w:val="20"/>
              </w:rPr>
              <w:t xml:space="preserve">Current marketing </w:t>
            </w:r>
          </w:p>
          <w:p w:rsidR="00F91E82" w:rsidRPr="0054101A" w:rsidRDefault="00F91E82" w:rsidP="00F91E82">
            <w:pPr>
              <w:pStyle w:val="ListParagraph"/>
              <w:spacing w:before="60" w:after="60"/>
              <w:ind w:left="1080"/>
              <w:rPr>
                <w:b/>
                <w:sz w:val="20"/>
                <w:szCs w:val="20"/>
              </w:rPr>
            </w:pPr>
            <w:r w:rsidRPr="0054101A">
              <w:rPr>
                <w:i/>
                <w:sz w:val="20"/>
                <w:szCs w:val="20"/>
              </w:rPr>
              <w:t>Check the box if the CE’s LWP addresses cur</w:t>
            </w:r>
            <w:r w:rsidRPr="009169D2">
              <w:rPr>
                <w:i/>
                <w:sz w:val="20"/>
                <w:szCs w:val="20"/>
              </w:rPr>
              <w:t xml:space="preserve">rent </w:t>
            </w:r>
            <w:r w:rsidR="00295269" w:rsidRPr="009169D2">
              <w:rPr>
                <w:i/>
                <w:sz w:val="20"/>
                <w:szCs w:val="20"/>
              </w:rPr>
              <w:t>types</w:t>
            </w:r>
            <w:r w:rsidRPr="009169D2">
              <w:rPr>
                <w:i/>
                <w:sz w:val="20"/>
                <w:szCs w:val="20"/>
              </w:rPr>
              <w:t xml:space="preserve"> and methods of marketing for foods and be</w:t>
            </w:r>
            <w:r w:rsidRPr="0054101A">
              <w:rPr>
                <w:i/>
                <w:sz w:val="20"/>
                <w:szCs w:val="20"/>
              </w:rPr>
              <w:t>verages sold to students.</w:t>
            </w:r>
          </w:p>
          <w:p w:rsidR="00F91E82" w:rsidRPr="0054101A" w:rsidRDefault="00DC1F84" w:rsidP="00D456B8">
            <w:pPr>
              <w:pStyle w:val="ListParagraph"/>
              <w:numPr>
                <w:ilvl w:val="0"/>
                <w:numId w:val="38"/>
              </w:numPr>
              <w:spacing w:before="40" w:after="40"/>
              <w:rPr>
                <w:b/>
                <w:sz w:val="20"/>
                <w:szCs w:val="20"/>
              </w:rPr>
            </w:pPr>
            <w:r>
              <w:rPr>
                <w:b/>
                <w:color w:val="auto"/>
                <w:sz w:val="20"/>
                <w:szCs w:val="20"/>
              </w:rPr>
              <w:t>F</w:t>
            </w:r>
            <w:r w:rsidR="00F91E82" w:rsidRPr="0054101A">
              <w:rPr>
                <w:b/>
                <w:color w:val="auto"/>
                <w:sz w:val="20"/>
                <w:szCs w:val="20"/>
              </w:rPr>
              <w:t>uture marketing</w:t>
            </w:r>
          </w:p>
          <w:p w:rsidR="00F91E82" w:rsidRPr="0054101A" w:rsidRDefault="00F91E82" w:rsidP="00F91E82">
            <w:pPr>
              <w:pStyle w:val="ListParagraph"/>
              <w:spacing w:before="60" w:after="60"/>
              <w:ind w:left="1080"/>
              <w:rPr>
                <w:sz w:val="20"/>
                <w:szCs w:val="20"/>
              </w:rPr>
            </w:pPr>
            <w:r w:rsidRPr="0054101A">
              <w:rPr>
                <w:i/>
                <w:sz w:val="20"/>
                <w:szCs w:val="20"/>
              </w:rPr>
              <w:t xml:space="preserve">Check the box if the CE’s LWP describes strategies to ensure that future marketing for food and beverages sold to students is or will </w:t>
            </w:r>
            <w:r w:rsidR="004A1738">
              <w:rPr>
                <w:i/>
                <w:sz w:val="20"/>
                <w:szCs w:val="20"/>
              </w:rPr>
              <w:t>be limited to items that meet</w:t>
            </w:r>
            <w:r w:rsidRPr="0054101A">
              <w:rPr>
                <w:i/>
                <w:sz w:val="20"/>
                <w:szCs w:val="20"/>
              </w:rPr>
              <w:t xml:space="preserve"> the Competitive Food Nutrition Standards.</w:t>
            </w:r>
          </w:p>
          <w:p w:rsidR="00F91E82" w:rsidRPr="0054101A" w:rsidRDefault="00F91E82" w:rsidP="004A1738">
            <w:pPr>
              <w:pStyle w:val="Default"/>
              <w:shd w:val="clear" w:color="auto" w:fill="FFFFFF"/>
              <w:spacing w:before="60" w:after="60"/>
              <w:ind w:left="450"/>
              <w:rPr>
                <w:rFonts w:cs="Arial"/>
                <w:b/>
                <w:sz w:val="20"/>
                <w:szCs w:val="20"/>
              </w:rPr>
            </w:pPr>
            <w:r w:rsidRPr="0054101A">
              <w:rPr>
                <w:i/>
                <w:sz w:val="20"/>
                <w:szCs w:val="20"/>
              </w:rPr>
              <w:t>If the CE has not addressed current and future marketing guidelines for food and beverages sold</w:t>
            </w:r>
            <w:r w:rsidR="004A1738">
              <w:rPr>
                <w:i/>
                <w:sz w:val="20"/>
                <w:szCs w:val="20"/>
              </w:rPr>
              <w:t xml:space="preserve"> </w:t>
            </w:r>
            <w:r w:rsidRPr="0054101A">
              <w:rPr>
                <w:i/>
                <w:sz w:val="20"/>
                <w:szCs w:val="20"/>
              </w:rPr>
              <w:t xml:space="preserve">to students in its LWP, provide an explanation for why the CE did not </w:t>
            </w:r>
            <w:r w:rsidR="001D2551" w:rsidRPr="00CF3A29">
              <w:rPr>
                <w:i/>
                <w:sz w:val="20"/>
                <w:szCs w:val="20"/>
              </w:rPr>
              <w:t xml:space="preserve">in the </w:t>
            </w:r>
            <w:r w:rsidR="001D2551">
              <w:rPr>
                <w:i/>
                <w:sz w:val="20"/>
                <w:szCs w:val="20"/>
              </w:rPr>
              <w:t>text box provided</w:t>
            </w:r>
            <w:r w:rsidRPr="0054101A">
              <w:rPr>
                <w:i/>
                <w:sz w:val="20"/>
                <w:szCs w:val="20"/>
              </w:rPr>
              <w:t>.</w:t>
            </w:r>
          </w:p>
        </w:tc>
        <w:tc>
          <w:tcPr>
            <w:tcW w:w="3071" w:type="dxa"/>
            <w:tcBorders>
              <w:top w:val="single" w:sz="8" w:space="0" w:color="808080"/>
              <w:left w:val="nil"/>
              <w:right w:val="nil"/>
            </w:tcBorders>
            <w:shd w:val="clear" w:color="auto" w:fill="F2F2F2" w:themeFill="background1" w:themeFillShade="F2"/>
          </w:tcPr>
          <w:p w:rsidR="00F91E82" w:rsidRPr="001A67CA" w:rsidRDefault="00F91E82" w:rsidP="00D456B8">
            <w:pPr>
              <w:spacing w:before="40"/>
              <w:ind w:left="351" w:hanging="360"/>
              <w:rPr>
                <w:rStyle w:val="A1"/>
                <w:rFonts w:cs="Arial"/>
                <w:b/>
                <w:i/>
                <w:color w:val="595959" w:themeColor="text1" w:themeTint="A6"/>
                <w:sz w:val="18"/>
                <w:szCs w:val="18"/>
              </w:rPr>
            </w:pPr>
            <w:r w:rsidRPr="001A67CA">
              <w:rPr>
                <w:rStyle w:val="A1"/>
                <w:rFonts w:cs="Arial"/>
                <w:b/>
                <w:i/>
                <w:color w:val="595959" w:themeColor="text1" w:themeTint="A6"/>
                <w:sz w:val="18"/>
                <w:szCs w:val="18"/>
              </w:rPr>
              <w:t xml:space="preserve">What is marketing? </w:t>
            </w:r>
          </w:p>
          <w:p w:rsidR="00F91E82" w:rsidRPr="001A67CA" w:rsidRDefault="00F91E82" w:rsidP="00DC1F84">
            <w:pPr>
              <w:spacing w:after="60"/>
              <w:ind w:left="162"/>
              <w:rPr>
                <w:rStyle w:val="A1"/>
                <w:rFonts w:cs="Arial"/>
                <w:i/>
                <w:color w:val="595959" w:themeColor="text1" w:themeTint="A6"/>
                <w:sz w:val="18"/>
                <w:szCs w:val="18"/>
              </w:rPr>
            </w:pPr>
            <w:r w:rsidRPr="001A67CA">
              <w:rPr>
                <w:rStyle w:val="A1"/>
                <w:rFonts w:cs="Arial"/>
                <w:i/>
                <w:color w:val="595959" w:themeColor="text1" w:themeTint="A6"/>
                <w:sz w:val="18"/>
                <w:szCs w:val="18"/>
              </w:rPr>
              <w:t>Strategies used to promote the sale of a food or beverage.</w:t>
            </w:r>
          </w:p>
          <w:p w:rsidR="00F91E82" w:rsidRPr="001A67CA" w:rsidRDefault="00F91E82" w:rsidP="00D456B8">
            <w:pPr>
              <w:spacing w:before="40"/>
              <w:ind w:firstLine="9"/>
              <w:rPr>
                <w:rStyle w:val="A1"/>
                <w:rFonts w:cs="Arial"/>
                <w:b/>
                <w:i/>
                <w:color w:val="595959" w:themeColor="text1" w:themeTint="A6"/>
                <w:sz w:val="18"/>
                <w:szCs w:val="18"/>
              </w:rPr>
            </w:pPr>
            <w:r w:rsidRPr="001A67CA">
              <w:rPr>
                <w:rStyle w:val="A1"/>
                <w:rFonts w:cs="Arial"/>
                <w:b/>
                <w:i/>
                <w:color w:val="595959" w:themeColor="text1" w:themeTint="A6"/>
                <w:sz w:val="18"/>
                <w:szCs w:val="18"/>
              </w:rPr>
              <w:t xml:space="preserve">What </w:t>
            </w:r>
            <w:r w:rsidR="009169D2">
              <w:rPr>
                <w:rStyle w:val="A1"/>
                <w:rFonts w:cs="Arial"/>
                <w:b/>
                <w:i/>
                <w:color w:val="595959" w:themeColor="text1" w:themeTint="A6"/>
                <w:sz w:val="18"/>
                <w:szCs w:val="18"/>
              </w:rPr>
              <w:t>types</w:t>
            </w:r>
            <w:r w:rsidR="00DC1F84" w:rsidRPr="001A67CA">
              <w:rPr>
                <w:rStyle w:val="A1"/>
                <w:rFonts w:cs="Arial"/>
                <w:b/>
                <w:i/>
                <w:color w:val="595959" w:themeColor="text1" w:themeTint="A6"/>
                <w:sz w:val="18"/>
                <w:szCs w:val="18"/>
              </w:rPr>
              <w:t xml:space="preserve"> or methods of marketing are </w:t>
            </w:r>
            <w:r w:rsidRPr="001A67CA">
              <w:rPr>
                <w:rStyle w:val="A1"/>
                <w:rFonts w:cs="Arial"/>
                <w:b/>
                <w:i/>
                <w:color w:val="595959" w:themeColor="text1" w:themeTint="A6"/>
                <w:sz w:val="18"/>
                <w:szCs w:val="18"/>
              </w:rPr>
              <w:t>covered</w:t>
            </w:r>
            <w:r w:rsidR="004A1738">
              <w:rPr>
                <w:rStyle w:val="A1"/>
                <w:rFonts w:cs="Arial"/>
                <w:b/>
                <w:i/>
                <w:color w:val="595959" w:themeColor="text1" w:themeTint="A6"/>
                <w:sz w:val="18"/>
                <w:szCs w:val="18"/>
              </w:rPr>
              <w:t xml:space="preserve"> in the requirements related to marketing</w:t>
            </w:r>
            <w:r w:rsidRPr="001A67CA">
              <w:rPr>
                <w:rStyle w:val="A1"/>
                <w:rFonts w:cs="Arial"/>
                <w:b/>
                <w:i/>
                <w:color w:val="595959" w:themeColor="text1" w:themeTint="A6"/>
                <w:sz w:val="18"/>
                <w:szCs w:val="18"/>
              </w:rPr>
              <w:t xml:space="preserve">? </w:t>
            </w:r>
          </w:p>
          <w:p w:rsidR="00F91E82" w:rsidRPr="001A67CA" w:rsidRDefault="00D12A0F" w:rsidP="00DC1F84">
            <w:pPr>
              <w:spacing w:after="60"/>
              <w:ind w:left="162"/>
              <w:rPr>
                <w:rStyle w:val="A1"/>
                <w:rFonts w:cs="Arial"/>
                <w:i/>
                <w:color w:val="595959" w:themeColor="text1" w:themeTint="A6"/>
                <w:sz w:val="18"/>
                <w:szCs w:val="18"/>
              </w:rPr>
            </w:pPr>
            <w:r>
              <w:rPr>
                <w:rStyle w:val="A1"/>
                <w:rFonts w:cs="Arial"/>
                <w:i/>
                <w:color w:val="595959" w:themeColor="text1" w:themeTint="A6"/>
                <w:sz w:val="18"/>
                <w:szCs w:val="18"/>
              </w:rPr>
              <w:t>I</w:t>
            </w:r>
            <w:r w:rsidR="00F91E82" w:rsidRPr="001A67CA">
              <w:rPr>
                <w:rStyle w:val="A1"/>
                <w:rFonts w:cs="Arial"/>
                <w:i/>
                <w:color w:val="595959" w:themeColor="text1" w:themeTint="A6"/>
                <w:sz w:val="18"/>
                <w:szCs w:val="18"/>
              </w:rPr>
              <w:t>ncludes, but is not limited to, oral, written</w:t>
            </w:r>
            <w:r w:rsidR="00DC1F84" w:rsidRPr="001A67CA">
              <w:rPr>
                <w:rStyle w:val="A1"/>
                <w:rFonts w:cs="Arial"/>
                <w:i/>
                <w:color w:val="595959" w:themeColor="text1" w:themeTint="A6"/>
                <w:sz w:val="18"/>
                <w:szCs w:val="18"/>
              </w:rPr>
              <w:t>,</w:t>
            </w:r>
            <w:r w:rsidR="00F91E82" w:rsidRPr="001A67CA">
              <w:rPr>
                <w:rStyle w:val="A1"/>
                <w:rFonts w:cs="Arial"/>
                <w:i/>
                <w:color w:val="595959" w:themeColor="text1" w:themeTint="A6"/>
                <w:sz w:val="18"/>
                <w:szCs w:val="18"/>
              </w:rPr>
              <w:t xml:space="preserve"> and graphic statements </w:t>
            </w:r>
            <w:r w:rsidR="0087254C" w:rsidRPr="001A67CA">
              <w:rPr>
                <w:rStyle w:val="A1"/>
                <w:rFonts w:cs="Arial"/>
                <w:i/>
                <w:color w:val="595959" w:themeColor="text1" w:themeTint="A6"/>
                <w:sz w:val="18"/>
                <w:szCs w:val="18"/>
              </w:rPr>
              <w:t>that</w:t>
            </w:r>
            <w:r w:rsidR="00F91E82" w:rsidRPr="001A67CA">
              <w:rPr>
                <w:rStyle w:val="A1"/>
                <w:rFonts w:cs="Arial"/>
                <w:i/>
                <w:color w:val="595959" w:themeColor="text1" w:themeTint="A6"/>
                <w:sz w:val="18"/>
                <w:szCs w:val="18"/>
              </w:rPr>
              <w:t xml:space="preserve"> appear on vending machines, posters, menu boards, </w:t>
            </w:r>
            <w:r w:rsidR="0087254C" w:rsidRPr="001A67CA">
              <w:rPr>
                <w:rStyle w:val="A1"/>
                <w:rFonts w:cs="Arial"/>
                <w:i/>
                <w:color w:val="595959" w:themeColor="text1" w:themeTint="A6"/>
                <w:sz w:val="18"/>
                <w:szCs w:val="18"/>
              </w:rPr>
              <w:t xml:space="preserve">tray liners, beverage cups, </w:t>
            </w:r>
            <w:r w:rsidR="00F91E82" w:rsidRPr="001A67CA">
              <w:rPr>
                <w:rStyle w:val="A1"/>
                <w:rFonts w:cs="Arial"/>
                <w:i/>
                <w:color w:val="595959" w:themeColor="text1" w:themeTint="A6"/>
                <w:sz w:val="18"/>
                <w:szCs w:val="18"/>
              </w:rPr>
              <w:t>coolers, trash cans, food service supplies and equipment</w:t>
            </w:r>
            <w:r>
              <w:rPr>
                <w:rStyle w:val="A1"/>
                <w:rFonts w:cs="Arial"/>
                <w:i/>
                <w:color w:val="595959" w:themeColor="text1" w:themeTint="A6"/>
                <w:sz w:val="18"/>
                <w:szCs w:val="18"/>
              </w:rPr>
              <w:t>,</w:t>
            </w:r>
            <w:r w:rsidR="00D456B8">
              <w:rPr>
                <w:rStyle w:val="A1"/>
                <w:rFonts w:cs="Arial"/>
                <w:i/>
                <w:color w:val="595959" w:themeColor="text1" w:themeTint="A6"/>
                <w:sz w:val="18"/>
                <w:szCs w:val="18"/>
              </w:rPr>
              <w:t xml:space="preserve"> digital marketing,</w:t>
            </w:r>
            <w:r>
              <w:rPr>
                <w:rStyle w:val="A1"/>
                <w:rFonts w:cs="Arial"/>
                <w:i/>
                <w:color w:val="595959" w:themeColor="text1" w:themeTint="A6"/>
                <w:sz w:val="18"/>
                <w:szCs w:val="18"/>
              </w:rPr>
              <w:t xml:space="preserve"> or other items</w:t>
            </w:r>
            <w:r w:rsidR="00F91E82" w:rsidRPr="001A67CA">
              <w:rPr>
                <w:rStyle w:val="A1"/>
                <w:rFonts w:cs="Arial"/>
                <w:i/>
                <w:color w:val="595959" w:themeColor="text1" w:themeTint="A6"/>
                <w:sz w:val="18"/>
                <w:szCs w:val="18"/>
              </w:rPr>
              <w:t xml:space="preserve">. </w:t>
            </w:r>
          </w:p>
          <w:p w:rsidR="00F91E82" w:rsidRPr="001A67CA" w:rsidRDefault="00F91E82" w:rsidP="00D456B8">
            <w:pPr>
              <w:spacing w:before="40"/>
              <w:ind w:firstLine="9"/>
              <w:rPr>
                <w:rStyle w:val="A1"/>
                <w:rFonts w:cs="Arial"/>
                <w:b/>
                <w:i/>
                <w:color w:val="595959" w:themeColor="text1" w:themeTint="A6"/>
                <w:sz w:val="18"/>
                <w:szCs w:val="18"/>
              </w:rPr>
            </w:pPr>
            <w:r w:rsidRPr="001A67CA">
              <w:rPr>
                <w:rStyle w:val="A1"/>
                <w:rFonts w:cs="Arial"/>
                <w:b/>
                <w:i/>
                <w:color w:val="595959" w:themeColor="text1" w:themeTint="A6"/>
                <w:sz w:val="18"/>
                <w:szCs w:val="18"/>
              </w:rPr>
              <w:t>Wh</w:t>
            </w:r>
            <w:r w:rsidR="004A1738">
              <w:rPr>
                <w:rStyle w:val="A1"/>
                <w:rFonts w:cs="Arial"/>
                <w:b/>
                <w:i/>
                <w:color w:val="595959" w:themeColor="text1" w:themeTint="A6"/>
                <w:sz w:val="18"/>
                <w:szCs w:val="18"/>
              </w:rPr>
              <w:t>en and wh</w:t>
            </w:r>
            <w:r w:rsidRPr="001A67CA">
              <w:rPr>
                <w:rStyle w:val="A1"/>
                <w:rFonts w:cs="Arial"/>
                <w:b/>
                <w:i/>
                <w:color w:val="595959" w:themeColor="text1" w:themeTint="A6"/>
                <w:sz w:val="18"/>
                <w:szCs w:val="18"/>
              </w:rPr>
              <w:t>ere do th</w:t>
            </w:r>
            <w:r w:rsidR="004A1738">
              <w:rPr>
                <w:rStyle w:val="A1"/>
                <w:rFonts w:cs="Arial"/>
                <w:b/>
                <w:i/>
                <w:color w:val="595959" w:themeColor="text1" w:themeTint="A6"/>
                <w:sz w:val="18"/>
                <w:szCs w:val="18"/>
              </w:rPr>
              <w:t>e marketing standards</w:t>
            </w:r>
            <w:r w:rsidRPr="001A67CA">
              <w:rPr>
                <w:rStyle w:val="A1"/>
                <w:rFonts w:cs="Arial"/>
                <w:b/>
                <w:i/>
                <w:color w:val="595959" w:themeColor="text1" w:themeTint="A6"/>
                <w:sz w:val="18"/>
                <w:szCs w:val="18"/>
              </w:rPr>
              <w:t xml:space="preserve"> apply? </w:t>
            </w:r>
          </w:p>
          <w:p w:rsidR="00DC1F84" w:rsidRPr="001A67CA" w:rsidRDefault="005321EC" w:rsidP="00DC1F84">
            <w:pPr>
              <w:spacing w:after="60"/>
              <w:ind w:left="162"/>
              <w:rPr>
                <w:rStyle w:val="A1"/>
                <w:rFonts w:cs="Arial"/>
                <w:i/>
                <w:color w:val="595959" w:themeColor="text1" w:themeTint="A6"/>
                <w:sz w:val="18"/>
                <w:szCs w:val="18"/>
              </w:rPr>
            </w:pPr>
            <w:r w:rsidRPr="001A67CA">
              <w:rPr>
                <w:rStyle w:val="A1"/>
                <w:rFonts w:cs="Arial"/>
                <w:i/>
                <w:color w:val="595959" w:themeColor="text1" w:themeTint="A6"/>
                <w:sz w:val="18"/>
                <w:szCs w:val="18"/>
              </w:rPr>
              <w:t>Marketing for a</w:t>
            </w:r>
            <w:r w:rsidR="00F91E82" w:rsidRPr="001A67CA">
              <w:rPr>
                <w:rStyle w:val="A1"/>
                <w:rFonts w:cs="Arial"/>
                <w:i/>
                <w:color w:val="595959" w:themeColor="text1" w:themeTint="A6"/>
                <w:sz w:val="18"/>
                <w:szCs w:val="18"/>
              </w:rPr>
              <w:t>ny food or beverage sold on the school campus during the school day</w:t>
            </w:r>
            <w:r w:rsidR="004A1738">
              <w:rPr>
                <w:rStyle w:val="A1"/>
                <w:rFonts w:cs="Arial"/>
                <w:i/>
                <w:color w:val="595959" w:themeColor="text1" w:themeTint="A6"/>
                <w:sz w:val="18"/>
                <w:szCs w:val="18"/>
              </w:rPr>
              <w:t xml:space="preserve"> for those schools operating NSLP and/or SBP</w:t>
            </w:r>
            <w:r w:rsidR="00F91E82" w:rsidRPr="001A67CA">
              <w:rPr>
                <w:rStyle w:val="A1"/>
                <w:rFonts w:cs="Arial"/>
                <w:i/>
                <w:color w:val="595959" w:themeColor="text1" w:themeTint="A6"/>
                <w:sz w:val="18"/>
                <w:szCs w:val="18"/>
              </w:rPr>
              <w:t>.</w:t>
            </w:r>
            <w:r w:rsidR="00DC1F84" w:rsidRPr="001A67CA">
              <w:rPr>
                <w:rStyle w:val="A1"/>
                <w:rFonts w:cs="Arial"/>
                <w:i/>
                <w:color w:val="595959" w:themeColor="text1" w:themeTint="A6"/>
                <w:sz w:val="18"/>
                <w:szCs w:val="18"/>
              </w:rPr>
              <w:t xml:space="preserve"> </w:t>
            </w:r>
          </w:p>
          <w:p w:rsidR="00DC1F84" w:rsidRPr="001A67CA" w:rsidRDefault="00DC1F84" w:rsidP="00D456B8">
            <w:pPr>
              <w:spacing w:before="40"/>
              <w:ind w:firstLine="9"/>
              <w:rPr>
                <w:rStyle w:val="A1"/>
                <w:rFonts w:cs="Arial"/>
                <w:i/>
                <w:color w:val="595959" w:themeColor="text1" w:themeTint="A6"/>
                <w:sz w:val="18"/>
                <w:szCs w:val="18"/>
              </w:rPr>
            </w:pPr>
            <w:r w:rsidRPr="001A67CA">
              <w:rPr>
                <w:rStyle w:val="A1"/>
                <w:rFonts w:cs="Arial"/>
                <w:b/>
                <w:i/>
                <w:color w:val="595959" w:themeColor="text1" w:themeTint="A6"/>
                <w:sz w:val="18"/>
                <w:szCs w:val="18"/>
              </w:rPr>
              <w:t>When do the marketing standards not apply?</w:t>
            </w:r>
          </w:p>
          <w:p w:rsidR="00F91E82" w:rsidRPr="00F91E82" w:rsidRDefault="00DC1F84" w:rsidP="004A1738">
            <w:pPr>
              <w:spacing w:after="60"/>
              <w:ind w:left="162"/>
              <w:rPr>
                <w:rFonts w:cs="Arial"/>
                <w:i/>
                <w:color w:val="7F7F7F" w:themeColor="text1" w:themeTint="80"/>
                <w:sz w:val="18"/>
                <w:szCs w:val="18"/>
              </w:rPr>
            </w:pPr>
            <w:r w:rsidRPr="001A67CA">
              <w:rPr>
                <w:rStyle w:val="A1"/>
                <w:rFonts w:cs="Arial"/>
                <w:i/>
                <w:color w:val="595959" w:themeColor="text1" w:themeTint="A6"/>
                <w:sz w:val="18"/>
                <w:szCs w:val="18"/>
              </w:rPr>
              <w:t>Marketing standards do not apply to materials used for classroom educational purposes</w:t>
            </w:r>
            <w:r w:rsidR="004A1738">
              <w:rPr>
                <w:rStyle w:val="A1"/>
                <w:rFonts w:cs="Arial"/>
                <w:i/>
                <w:color w:val="595959" w:themeColor="text1" w:themeTint="A6"/>
                <w:sz w:val="18"/>
                <w:szCs w:val="18"/>
              </w:rPr>
              <w:t xml:space="preserve"> and for schools that do not operate NSLP and/or SBP.</w:t>
            </w:r>
            <w:r w:rsidRPr="001A67CA">
              <w:rPr>
                <w:rStyle w:val="A1"/>
                <w:rFonts w:cs="Arial"/>
                <w:i/>
                <w:color w:val="595959" w:themeColor="text1" w:themeTint="A6"/>
                <w:sz w:val="18"/>
                <w:szCs w:val="18"/>
              </w:rPr>
              <w:t xml:space="preserve"> </w:t>
            </w:r>
          </w:p>
        </w:tc>
        <w:tc>
          <w:tcPr>
            <w:tcW w:w="3589" w:type="dxa"/>
            <w:tcBorders>
              <w:top w:val="single" w:sz="8" w:space="0" w:color="808080"/>
              <w:left w:val="nil"/>
              <w:right w:val="nil"/>
            </w:tcBorders>
            <w:shd w:val="clear" w:color="auto" w:fill="EEECE1"/>
          </w:tcPr>
          <w:p w:rsidR="00F91E82" w:rsidRPr="001A67CA" w:rsidRDefault="00F91E82" w:rsidP="00D456B8">
            <w:pPr>
              <w:spacing w:before="40" w:after="40"/>
              <w:rPr>
                <w:rStyle w:val="A1"/>
                <w:rFonts w:cs="Arial"/>
                <w:b/>
                <w:i/>
                <w:color w:val="404040" w:themeColor="text1" w:themeTint="BF"/>
                <w:sz w:val="18"/>
                <w:szCs w:val="18"/>
              </w:rPr>
            </w:pPr>
            <w:r w:rsidRPr="001A67CA">
              <w:rPr>
                <w:rStyle w:val="A1"/>
                <w:rFonts w:cs="Arial"/>
                <w:b/>
                <w:i/>
                <w:color w:val="404040" w:themeColor="text1" w:themeTint="BF"/>
                <w:sz w:val="18"/>
                <w:szCs w:val="18"/>
              </w:rPr>
              <w:t>Requirement</w:t>
            </w:r>
          </w:p>
          <w:p w:rsidR="0087254C" w:rsidRPr="001A67CA" w:rsidRDefault="00F91E82" w:rsidP="00965669">
            <w:pPr>
              <w:spacing w:before="60" w:after="60"/>
              <w:rPr>
                <w:rStyle w:val="A1"/>
                <w:rFonts w:cs="Arial"/>
                <w:i/>
                <w:color w:val="404040" w:themeColor="text1" w:themeTint="BF"/>
                <w:sz w:val="18"/>
                <w:szCs w:val="18"/>
              </w:rPr>
            </w:pPr>
            <w:r w:rsidRPr="001A67CA">
              <w:rPr>
                <w:rStyle w:val="A1"/>
                <w:rFonts w:cs="Arial"/>
                <w:i/>
                <w:color w:val="404040" w:themeColor="text1" w:themeTint="BF"/>
                <w:sz w:val="18"/>
                <w:szCs w:val="18"/>
              </w:rPr>
              <w:t xml:space="preserve">The CE </w:t>
            </w:r>
            <w:r w:rsidRPr="001A67CA">
              <w:rPr>
                <w:rStyle w:val="A1"/>
                <w:rFonts w:cs="Arial"/>
                <w:i/>
                <w:color w:val="404040" w:themeColor="text1" w:themeTint="BF"/>
                <w:sz w:val="18"/>
                <w:szCs w:val="18"/>
                <w:u w:val="single"/>
              </w:rPr>
              <w:t>must</w:t>
            </w:r>
            <w:r w:rsidRPr="001A67CA">
              <w:rPr>
                <w:rStyle w:val="A1"/>
                <w:rFonts w:cs="Arial"/>
                <w:i/>
                <w:color w:val="404040" w:themeColor="text1" w:themeTint="BF"/>
                <w:sz w:val="18"/>
                <w:szCs w:val="18"/>
              </w:rPr>
              <w:t xml:space="preserve"> (1) describe its current marketing guidelines for foods and beverages sold to students in its LWP</w:t>
            </w:r>
            <w:r w:rsidR="00946A93">
              <w:rPr>
                <w:rStyle w:val="A1"/>
                <w:rFonts w:cs="Arial"/>
                <w:i/>
                <w:color w:val="404040" w:themeColor="text1" w:themeTint="BF"/>
                <w:sz w:val="18"/>
                <w:szCs w:val="18"/>
              </w:rPr>
              <w:t xml:space="preserve"> for those schools operating NSLP and /or SBP</w:t>
            </w:r>
            <w:r w:rsidRPr="001A67CA">
              <w:rPr>
                <w:rStyle w:val="A1"/>
                <w:rFonts w:cs="Arial"/>
                <w:i/>
                <w:color w:val="404040" w:themeColor="text1" w:themeTint="BF"/>
                <w:sz w:val="18"/>
                <w:szCs w:val="18"/>
              </w:rPr>
              <w:t xml:space="preserve"> and (2) describe </w:t>
            </w:r>
            <w:r w:rsidR="00946A93">
              <w:rPr>
                <w:rStyle w:val="A1"/>
                <w:rFonts w:cs="Arial"/>
                <w:i/>
                <w:color w:val="404040" w:themeColor="text1" w:themeTint="BF"/>
                <w:sz w:val="18"/>
                <w:szCs w:val="18"/>
              </w:rPr>
              <w:t>the process or strategies</w:t>
            </w:r>
            <w:r w:rsidRPr="001A67CA">
              <w:rPr>
                <w:rStyle w:val="A1"/>
                <w:rFonts w:cs="Arial"/>
                <w:i/>
                <w:color w:val="404040" w:themeColor="text1" w:themeTint="BF"/>
                <w:sz w:val="18"/>
                <w:szCs w:val="18"/>
              </w:rPr>
              <w:t xml:space="preserve"> the CE will </w:t>
            </w:r>
            <w:r w:rsidR="00946A93">
              <w:rPr>
                <w:rStyle w:val="A1"/>
                <w:rFonts w:cs="Arial"/>
                <w:i/>
                <w:color w:val="404040" w:themeColor="text1" w:themeTint="BF"/>
                <w:sz w:val="18"/>
                <w:szCs w:val="18"/>
              </w:rPr>
              <w:t>use</w:t>
            </w:r>
            <w:r w:rsidRPr="001A67CA">
              <w:rPr>
                <w:rStyle w:val="A1"/>
                <w:rFonts w:cs="Arial"/>
                <w:i/>
                <w:color w:val="404040" w:themeColor="text1" w:themeTint="BF"/>
                <w:sz w:val="18"/>
                <w:szCs w:val="18"/>
              </w:rPr>
              <w:t xml:space="preserve"> to ensure that</w:t>
            </w:r>
            <w:r w:rsidR="00D456B8">
              <w:rPr>
                <w:rStyle w:val="A1"/>
                <w:rFonts w:cs="Arial"/>
                <w:i/>
                <w:color w:val="404040" w:themeColor="text1" w:themeTint="BF"/>
                <w:sz w:val="18"/>
                <w:szCs w:val="18"/>
              </w:rPr>
              <w:t>, as of July 1, 2017,</w:t>
            </w:r>
            <w:r w:rsidRPr="001A67CA">
              <w:rPr>
                <w:rStyle w:val="A1"/>
                <w:rFonts w:cs="Arial"/>
                <w:i/>
                <w:color w:val="404040" w:themeColor="text1" w:themeTint="BF"/>
                <w:sz w:val="18"/>
                <w:szCs w:val="18"/>
              </w:rPr>
              <w:t xml:space="preserve"> all future marketing for foods and beverages sold to students </w:t>
            </w:r>
            <w:r w:rsidR="00DC1F84" w:rsidRPr="001A67CA">
              <w:rPr>
                <w:rStyle w:val="A1"/>
                <w:rFonts w:cs="Arial"/>
                <w:i/>
                <w:color w:val="404040" w:themeColor="text1" w:themeTint="BF"/>
                <w:sz w:val="18"/>
                <w:szCs w:val="18"/>
              </w:rPr>
              <w:t>on the school campus during the school day</w:t>
            </w:r>
            <w:r w:rsidRPr="001A67CA">
              <w:rPr>
                <w:rStyle w:val="A1"/>
                <w:rFonts w:cs="Arial"/>
                <w:i/>
                <w:color w:val="404040" w:themeColor="text1" w:themeTint="BF"/>
                <w:sz w:val="18"/>
                <w:szCs w:val="18"/>
              </w:rPr>
              <w:t xml:space="preserve"> </w:t>
            </w:r>
            <w:r w:rsidR="00B50BCD">
              <w:rPr>
                <w:rStyle w:val="A1"/>
                <w:rFonts w:cs="Arial"/>
                <w:i/>
                <w:color w:val="404040" w:themeColor="text1" w:themeTint="BF"/>
                <w:sz w:val="18"/>
                <w:szCs w:val="18"/>
              </w:rPr>
              <w:t xml:space="preserve">for these campuses </w:t>
            </w:r>
            <w:r w:rsidRPr="001A67CA">
              <w:rPr>
                <w:rStyle w:val="A1"/>
                <w:rFonts w:cs="Arial"/>
                <w:i/>
                <w:color w:val="404040" w:themeColor="text1" w:themeTint="BF"/>
                <w:sz w:val="18"/>
                <w:szCs w:val="18"/>
              </w:rPr>
              <w:t xml:space="preserve">meet the Competitive Food Nutrition Standards. </w:t>
            </w:r>
          </w:p>
          <w:p w:rsidR="00114463" w:rsidRDefault="0087254C" w:rsidP="00114463">
            <w:pPr>
              <w:spacing w:before="120"/>
              <w:rPr>
                <w:rStyle w:val="A1"/>
                <w:rFonts w:cs="Arial"/>
                <w:i/>
                <w:color w:val="404040" w:themeColor="text1" w:themeTint="BF"/>
                <w:sz w:val="18"/>
                <w:szCs w:val="18"/>
              </w:rPr>
            </w:pPr>
            <w:r w:rsidRPr="001A67CA">
              <w:rPr>
                <w:rStyle w:val="A1"/>
                <w:rFonts w:cs="Arial"/>
                <w:i/>
                <w:color w:val="404040" w:themeColor="text1" w:themeTint="BF"/>
                <w:sz w:val="18"/>
                <w:szCs w:val="18"/>
              </w:rPr>
              <w:t xml:space="preserve">CEs </w:t>
            </w:r>
            <w:r w:rsidRPr="001A67CA">
              <w:rPr>
                <w:rStyle w:val="A1"/>
                <w:rFonts w:cs="Arial"/>
                <w:i/>
                <w:color w:val="404040" w:themeColor="text1" w:themeTint="BF"/>
                <w:sz w:val="18"/>
                <w:szCs w:val="18"/>
                <w:u w:val="single"/>
              </w:rPr>
              <w:t>are not required</w:t>
            </w:r>
            <w:r w:rsidRPr="001A67CA">
              <w:rPr>
                <w:rStyle w:val="A1"/>
                <w:rFonts w:cs="Arial"/>
                <w:i/>
                <w:color w:val="404040" w:themeColor="text1" w:themeTint="BF"/>
                <w:sz w:val="18"/>
                <w:szCs w:val="18"/>
              </w:rPr>
              <w:t xml:space="preserve"> to immediately replace items that display marketing information </w:t>
            </w:r>
            <w:r w:rsidR="002731E6">
              <w:rPr>
                <w:rStyle w:val="A1"/>
                <w:rFonts w:cs="Arial"/>
                <w:i/>
                <w:color w:val="404040" w:themeColor="text1" w:themeTint="BF"/>
                <w:sz w:val="18"/>
                <w:szCs w:val="18"/>
              </w:rPr>
              <w:t>(including products with</w:t>
            </w:r>
            <w:r w:rsidRPr="001A67CA">
              <w:rPr>
                <w:rStyle w:val="A1"/>
                <w:rFonts w:cs="Arial"/>
                <w:i/>
                <w:color w:val="404040" w:themeColor="text1" w:themeTint="BF"/>
                <w:sz w:val="18"/>
                <w:szCs w:val="18"/>
              </w:rPr>
              <w:t xml:space="preserve"> logos</w:t>
            </w:r>
            <w:r w:rsidR="002731E6">
              <w:rPr>
                <w:rStyle w:val="A1"/>
                <w:rFonts w:cs="Arial"/>
                <w:i/>
                <w:color w:val="404040" w:themeColor="text1" w:themeTint="BF"/>
                <w:sz w:val="18"/>
                <w:szCs w:val="18"/>
              </w:rPr>
              <w:t xml:space="preserve">) </w:t>
            </w:r>
            <w:r w:rsidRPr="001A67CA">
              <w:rPr>
                <w:rStyle w:val="A1"/>
                <w:rFonts w:cs="Arial"/>
                <w:i/>
                <w:color w:val="404040" w:themeColor="text1" w:themeTint="BF"/>
                <w:sz w:val="18"/>
                <w:szCs w:val="18"/>
              </w:rPr>
              <w:t xml:space="preserve">that are not compliant the Competitive Food Nutrition Standards. </w:t>
            </w:r>
          </w:p>
          <w:p w:rsidR="00114463" w:rsidRDefault="0087254C" w:rsidP="00114463">
            <w:pPr>
              <w:spacing w:before="120"/>
              <w:rPr>
                <w:rStyle w:val="A1"/>
                <w:rFonts w:cs="Arial"/>
                <w:i/>
                <w:color w:val="404040" w:themeColor="text1" w:themeTint="BF"/>
                <w:sz w:val="18"/>
                <w:szCs w:val="18"/>
              </w:rPr>
            </w:pPr>
            <w:r w:rsidRPr="001A67CA">
              <w:rPr>
                <w:rStyle w:val="A1"/>
                <w:rFonts w:cs="Arial"/>
                <w:i/>
                <w:color w:val="404040" w:themeColor="text1" w:themeTint="BF"/>
                <w:sz w:val="18"/>
                <w:szCs w:val="18"/>
                <w:u w:val="single"/>
              </w:rPr>
              <w:t>Instead</w:t>
            </w:r>
            <w:r w:rsidRPr="001A67CA">
              <w:rPr>
                <w:rStyle w:val="A1"/>
                <w:rFonts w:cs="Arial"/>
                <w:i/>
                <w:color w:val="404040" w:themeColor="text1" w:themeTint="BF"/>
                <w:sz w:val="18"/>
                <w:szCs w:val="18"/>
              </w:rPr>
              <w:t xml:space="preserve">, CEs </w:t>
            </w:r>
            <w:r w:rsidRPr="001A67CA">
              <w:rPr>
                <w:rStyle w:val="A1"/>
                <w:rFonts w:cs="Arial"/>
                <w:i/>
                <w:color w:val="404040" w:themeColor="text1" w:themeTint="BF"/>
                <w:sz w:val="18"/>
                <w:szCs w:val="18"/>
                <w:u w:val="single"/>
              </w:rPr>
              <w:t>are required</w:t>
            </w:r>
            <w:r w:rsidRPr="001A67CA">
              <w:rPr>
                <w:rStyle w:val="A1"/>
                <w:rFonts w:cs="Arial"/>
                <w:i/>
                <w:color w:val="404040" w:themeColor="text1" w:themeTint="BF"/>
                <w:sz w:val="18"/>
                <w:szCs w:val="18"/>
              </w:rPr>
              <w:t xml:space="preserve"> to establish a plan </w:t>
            </w:r>
            <w:r w:rsidR="00114463">
              <w:rPr>
                <w:rStyle w:val="A1"/>
                <w:rFonts w:cs="Arial"/>
                <w:i/>
                <w:color w:val="404040" w:themeColor="text1" w:themeTint="BF"/>
                <w:sz w:val="18"/>
                <w:szCs w:val="18"/>
              </w:rPr>
              <w:t>that</w:t>
            </w:r>
          </w:p>
          <w:p w:rsidR="00114463" w:rsidRPr="00114463" w:rsidRDefault="00114463" w:rsidP="00D456B8">
            <w:pPr>
              <w:pStyle w:val="ListParagraph"/>
              <w:numPr>
                <w:ilvl w:val="0"/>
                <w:numId w:val="40"/>
              </w:numPr>
              <w:spacing w:after="40"/>
              <w:ind w:left="432" w:hanging="274"/>
              <w:contextualSpacing w:val="0"/>
              <w:rPr>
                <w:rStyle w:val="A1"/>
                <w:rFonts w:cs="Arial"/>
                <w:i/>
                <w:color w:val="404040" w:themeColor="text1" w:themeTint="BF"/>
                <w:sz w:val="18"/>
                <w:szCs w:val="18"/>
              </w:rPr>
            </w:pPr>
            <w:r>
              <w:rPr>
                <w:rStyle w:val="A1"/>
                <w:rFonts w:cs="Arial"/>
                <w:i/>
                <w:color w:val="404040" w:themeColor="text1" w:themeTint="BF"/>
                <w:sz w:val="18"/>
                <w:szCs w:val="18"/>
              </w:rPr>
              <w:t>ensures</w:t>
            </w:r>
            <w:r w:rsidRPr="00114463">
              <w:rPr>
                <w:rStyle w:val="A1"/>
                <w:rFonts w:cs="Arial"/>
                <w:i/>
                <w:color w:val="404040" w:themeColor="text1" w:themeTint="BF"/>
                <w:sz w:val="18"/>
                <w:szCs w:val="18"/>
              </w:rPr>
              <w:t xml:space="preserve"> that all</w:t>
            </w:r>
            <w:r w:rsidR="002731E6" w:rsidRPr="00114463">
              <w:rPr>
                <w:rStyle w:val="A1"/>
                <w:rFonts w:cs="Arial"/>
                <w:i/>
                <w:color w:val="404040" w:themeColor="text1" w:themeTint="BF"/>
                <w:sz w:val="18"/>
                <w:szCs w:val="18"/>
              </w:rPr>
              <w:t xml:space="preserve"> </w:t>
            </w:r>
            <w:r w:rsidR="002731E6">
              <w:rPr>
                <w:rStyle w:val="A1"/>
                <w:rFonts w:cs="Arial"/>
                <w:i/>
                <w:color w:val="404040" w:themeColor="text1" w:themeTint="BF"/>
                <w:sz w:val="18"/>
                <w:szCs w:val="18"/>
              </w:rPr>
              <w:t xml:space="preserve">items that display </w:t>
            </w:r>
            <w:r w:rsidR="002731E6" w:rsidRPr="00114463">
              <w:rPr>
                <w:rStyle w:val="A1"/>
                <w:rFonts w:cs="Arial"/>
                <w:i/>
                <w:color w:val="404040" w:themeColor="text1" w:themeTint="BF"/>
                <w:sz w:val="18"/>
                <w:szCs w:val="18"/>
              </w:rPr>
              <w:t xml:space="preserve">marketing </w:t>
            </w:r>
            <w:r w:rsidRPr="00114463">
              <w:rPr>
                <w:rStyle w:val="A1"/>
                <w:rFonts w:cs="Arial"/>
                <w:i/>
                <w:color w:val="404040" w:themeColor="text1" w:themeTint="BF"/>
                <w:sz w:val="18"/>
                <w:szCs w:val="18"/>
              </w:rPr>
              <w:t xml:space="preserve">information obtained after July 1, 2017 are compliant with the Competitive Food Nutrition Standards and </w:t>
            </w:r>
          </w:p>
          <w:p w:rsidR="00F91E82" w:rsidRPr="00114463" w:rsidRDefault="00114463" w:rsidP="00D456B8">
            <w:pPr>
              <w:pStyle w:val="ListParagraph"/>
              <w:numPr>
                <w:ilvl w:val="0"/>
                <w:numId w:val="40"/>
              </w:numPr>
              <w:spacing w:after="40"/>
              <w:ind w:left="432" w:hanging="274"/>
              <w:contextualSpacing w:val="0"/>
              <w:rPr>
                <w:rStyle w:val="A1"/>
                <w:rFonts w:cs="Arial"/>
                <w:i/>
                <w:color w:val="595959"/>
                <w:sz w:val="18"/>
                <w:szCs w:val="18"/>
              </w:rPr>
            </w:pPr>
            <w:proofErr w:type="gramStart"/>
            <w:r w:rsidRPr="00114463">
              <w:rPr>
                <w:rStyle w:val="A1"/>
                <w:rFonts w:cs="Arial"/>
                <w:i/>
                <w:color w:val="404040" w:themeColor="text1" w:themeTint="BF"/>
                <w:sz w:val="18"/>
                <w:szCs w:val="18"/>
              </w:rPr>
              <w:t>eliminat</w:t>
            </w:r>
            <w:r>
              <w:rPr>
                <w:rStyle w:val="A1"/>
                <w:rFonts w:cs="Arial"/>
                <w:i/>
                <w:color w:val="404040" w:themeColor="text1" w:themeTint="BF"/>
                <w:sz w:val="18"/>
                <w:szCs w:val="18"/>
              </w:rPr>
              <w:t>es</w:t>
            </w:r>
            <w:proofErr w:type="gramEnd"/>
            <w:r>
              <w:rPr>
                <w:rStyle w:val="A1"/>
                <w:rFonts w:cs="Arial"/>
                <w:i/>
                <w:color w:val="404040" w:themeColor="text1" w:themeTint="BF"/>
                <w:sz w:val="18"/>
                <w:szCs w:val="18"/>
              </w:rPr>
              <w:t xml:space="preserve"> </w:t>
            </w:r>
            <w:r w:rsidRPr="00114463">
              <w:rPr>
                <w:rStyle w:val="A1"/>
                <w:rFonts w:cs="Arial"/>
                <w:i/>
                <w:color w:val="404040" w:themeColor="text1" w:themeTint="BF"/>
                <w:sz w:val="18"/>
                <w:szCs w:val="18"/>
              </w:rPr>
              <w:t xml:space="preserve">all existing </w:t>
            </w:r>
            <w:r w:rsidR="002731E6">
              <w:rPr>
                <w:rStyle w:val="A1"/>
                <w:rFonts w:cs="Arial"/>
                <w:i/>
                <w:color w:val="404040" w:themeColor="text1" w:themeTint="BF"/>
                <w:sz w:val="18"/>
                <w:szCs w:val="18"/>
              </w:rPr>
              <w:t xml:space="preserve">items that display </w:t>
            </w:r>
            <w:r w:rsidR="002731E6" w:rsidRPr="00114463">
              <w:rPr>
                <w:rStyle w:val="A1"/>
                <w:rFonts w:cs="Arial"/>
                <w:i/>
                <w:color w:val="404040" w:themeColor="text1" w:themeTint="BF"/>
                <w:sz w:val="18"/>
                <w:szCs w:val="18"/>
              </w:rPr>
              <w:t>marketing information</w:t>
            </w:r>
            <w:r w:rsidR="002731E6">
              <w:rPr>
                <w:rStyle w:val="A1"/>
                <w:rFonts w:cs="Arial"/>
                <w:i/>
                <w:color w:val="404040" w:themeColor="text1" w:themeTint="BF"/>
                <w:sz w:val="18"/>
                <w:szCs w:val="18"/>
              </w:rPr>
              <w:t xml:space="preserve"> </w:t>
            </w:r>
            <w:r w:rsidRPr="00114463">
              <w:rPr>
                <w:rStyle w:val="A1"/>
                <w:rFonts w:cs="Arial"/>
                <w:i/>
                <w:color w:val="404040" w:themeColor="text1" w:themeTint="BF"/>
                <w:sz w:val="18"/>
                <w:szCs w:val="18"/>
              </w:rPr>
              <w:t>that are not compliant with the competitive food regulations.</w:t>
            </w:r>
          </w:p>
        </w:tc>
      </w:tr>
      <w:tr w:rsidR="005321EC" w:rsidRPr="00D961DF" w:rsidTr="00D456B8">
        <w:trPr>
          <w:cantSplit/>
          <w:trHeight w:val="2620"/>
        </w:trPr>
        <w:tc>
          <w:tcPr>
            <w:tcW w:w="6959" w:type="dxa"/>
            <w:gridSpan w:val="2"/>
            <w:tcBorders>
              <w:top w:val="single" w:sz="8" w:space="0" w:color="808080"/>
              <w:left w:val="nil"/>
              <w:bottom w:val="single" w:sz="8" w:space="0" w:color="808080"/>
              <w:right w:val="nil"/>
            </w:tcBorders>
            <w:shd w:val="clear" w:color="auto" w:fill="auto"/>
          </w:tcPr>
          <w:p w:rsidR="005321EC" w:rsidRPr="0054101A" w:rsidRDefault="001D2551" w:rsidP="003930B3">
            <w:pPr>
              <w:pStyle w:val="Default"/>
              <w:shd w:val="clear" w:color="auto" w:fill="FFFFFF"/>
              <w:spacing w:before="60" w:after="60"/>
              <w:ind w:left="360" w:hanging="360"/>
              <w:rPr>
                <w:rFonts w:cs="Arial"/>
                <w:b/>
                <w:sz w:val="20"/>
                <w:szCs w:val="20"/>
              </w:rPr>
            </w:pPr>
            <w:r>
              <w:rPr>
                <w:rFonts w:cs="Arial"/>
                <w:b/>
                <w:sz w:val="20"/>
                <w:szCs w:val="20"/>
              </w:rPr>
              <w:t>V</w:t>
            </w:r>
            <w:r w:rsidR="005321EC" w:rsidRPr="0054101A">
              <w:rPr>
                <w:rFonts w:cs="Arial"/>
                <w:b/>
                <w:sz w:val="20"/>
                <w:szCs w:val="20"/>
              </w:rPr>
              <w:t xml:space="preserve">I.     Assigned Responsibilities </w:t>
            </w:r>
          </w:p>
          <w:p w:rsidR="005321EC" w:rsidRPr="001A67CA" w:rsidRDefault="005321EC" w:rsidP="001A67CA">
            <w:pPr>
              <w:spacing w:after="60"/>
              <w:ind w:left="630"/>
              <w:rPr>
                <w:i/>
                <w:strike/>
                <w:sz w:val="20"/>
                <w:szCs w:val="20"/>
              </w:rPr>
            </w:pPr>
            <w:r w:rsidRPr="001A67CA">
              <w:rPr>
                <w:i/>
                <w:sz w:val="20"/>
                <w:szCs w:val="20"/>
              </w:rPr>
              <w:t>Check the box for each responsibility the CE has assigned to an individual.</w:t>
            </w:r>
          </w:p>
          <w:p w:rsidR="005321EC" w:rsidRPr="0054101A" w:rsidRDefault="005321EC" w:rsidP="001A67CA">
            <w:pPr>
              <w:spacing w:after="60"/>
              <w:ind w:left="630"/>
              <w:rPr>
                <w:i/>
                <w:sz w:val="20"/>
                <w:szCs w:val="20"/>
              </w:rPr>
            </w:pPr>
            <w:r w:rsidRPr="0054101A">
              <w:rPr>
                <w:i/>
                <w:sz w:val="20"/>
                <w:szCs w:val="20"/>
              </w:rPr>
              <w:t xml:space="preserve">If </w:t>
            </w:r>
            <w:r w:rsidRPr="0054101A">
              <w:rPr>
                <w:i/>
                <w:sz w:val="20"/>
                <w:szCs w:val="20"/>
                <w:u w:val="single"/>
              </w:rPr>
              <w:t>Other</w:t>
            </w:r>
            <w:r w:rsidRPr="0054101A">
              <w:rPr>
                <w:i/>
                <w:sz w:val="20"/>
                <w:szCs w:val="20"/>
              </w:rPr>
              <w:t xml:space="preserve"> is checked, provide a description of </w:t>
            </w:r>
            <w:r w:rsidR="00DC1F84">
              <w:rPr>
                <w:i/>
                <w:sz w:val="20"/>
                <w:szCs w:val="20"/>
              </w:rPr>
              <w:t xml:space="preserve">the </w:t>
            </w:r>
            <w:r w:rsidRPr="0054101A">
              <w:rPr>
                <w:i/>
                <w:sz w:val="20"/>
                <w:szCs w:val="20"/>
              </w:rPr>
              <w:t xml:space="preserve">responsibility that has been assigned </w:t>
            </w:r>
            <w:r w:rsidR="001D2551" w:rsidRPr="00CF3A29">
              <w:rPr>
                <w:i/>
                <w:sz w:val="20"/>
                <w:szCs w:val="20"/>
              </w:rPr>
              <w:t xml:space="preserve">in the </w:t>
            </w:r>
            <w:r w:rsidR="001D2551">
              <w:rPr>
                <w:i/>
                <w:sz w:val="20"/>
                <w:szCs w:val="20"/>
              </w:rPr>
              <w:t>text box provided</w:t>
            </w:r>
            <w:r w:rsidRPr="0054101A">
              <w:rPr>
                <w:i/>
                <w:sz w:val="20"/>
                <w:szCs w:val="20"/>
              </w:rPr>
              <w:t>.</w:t>
            </w:r>
          </w:p>
          <w:p w:rsidR="005321EC" w:rsidRPr="0054101A" w:rsidRDefault="005321EC" w:rsidP="001D2551">
            <w:pPr>
              <w:spacing w:before="120" w:after="60"/>
              <w:ind w:left="630"/>
              <w:rPr>
                <w:rFonts w:cs="Arial"/>
                <w:b/>
                <w:sz w:val="20"/>
                <w:szCs w:val="20"/>
              </w:rPr>
            </w:pPr>
            <w:r w:rsidRPr="0054101A">
              <w:rPr>
                <w:i/>
                <w:sz w:val="20"/>
                <w:szCs w:val="20"/>
              </w:rPr>
              <w:t>If the C</w:t>
            </w:r>
            <w:r w:rsidR="001D2551">
              <w:rPr>
                <w:i/>
                <w:sz w:val="20"/>
                <w:szCs w:val="20"/>
              </w:rPr>
              <w:t xml:space="preserve">E has not assigned responsibilities for ensuring </w:t>
            </w:r>
            <w:r w:rsidRPr="0054101A">
              <w:rPr>
                <w:i/>
                <w:sz w:val="20"/>
                <w:szCs w:val="20"/>
              </w:rPr>
              <w:t xml:space="preserve">that the LWP is developed, implemented, assessed, and updated as appropriate, provide an explanation for why the CE did not </w:t>
            </w:r>
            <w:r w:rsidR="001D2551" w:rsidRPr="00CF3A29">
              <w:rPr>
                <w:i/>
                <w:sz w:val="20"/>
                <w:szCs w:val="20"/>
              </w:rPr>
              <w:t xml:space="preserve">in the </w:t>
            </w:r>
            <w:r w:rsidR="001D2551">
              <w:rPr>
                <w:i/>
                <w:sz w:val="20"/>
                <w:szCs w:val="20"/>
              </w:rPr>
              <w:t>text box provided</w:t>
            </w:r>
            <w:r w:rsidRPr="0054101A">
              <w:rPr>
                <w:i/>
                <w:sz w:val="20"/>
                <w:szCs w:val="20"/>
              </w:rPr>
              <w:t>.</w:t>
            </w:r>
          </w:p>
        </w:tc>
        <w:tc>
          <w:tcPr>
            <w:tcW w:w="3589" w:type="dxa"/>
            <w:tcBorders>
              <w:top w:val="single" w:sz="8" w:space="0" w:color="808080"/>
              <w:left w:val="nil"/>
              <w:bottom w:val="single" w:sz="8" w:space="0" w:color="808080"/>
              <w:right w:val="nil"/>
            </w:tcBorders>
            <w:shd w:val="clear" w:color="auto" w:fill="EEECE1"/>
          </w:tcPr>
          <w:p w:rsidR="005321EC" w:rsidRPr="001A67CA" w:rsidRDefault="005321EC" w:rsidP="00965669">
            <w:pPr>
              <w:spacing w:before="60" w:after="60"/>
              <w:rPr>
                <w:rStyle w:val="A1"/>
                <w:rFonts w:cs="Arial"/>
                <w:b/>
                <w:i/>
                <w:color w:val="404040" w:themeColor="text1" w:themeTint="BF"/>
                <w:sz w:val="18"/>
                <w:szCs w:val="18"/>
              </w:rPr>
            </w:pPr>
            <w:r w:rsidRPr="001A67CA">
              <w:rPr>
                <w:rStyle w:val="A1"/>
                <w:rFonts w:cs="Arial"/>
                <w:b/>
                <w:i/>
                <w:color w:val="404040" w:themeColor="text1" w:themeTint="BF"/>
                <w:sz w:val="18"/>
                <w:szCs w:val="18"/>
              </w:rPr>
              <w:t>Requirement</w:t>
            </w:r>
          </w:p>
          <w:p w:rsidR="005321EC" w:rsidRPr="001A67CA" w:rsidRDefault="005321EC" w:rsidP="00965669">
            <w:pPr>
              <w:pStyle w:val="Default"/>
              <w:spacing w:before="40"/>
              <w:rPr>
                <w:rStyle w:val="A1"/>
                <w:rFonts w:cs="Arial"/>
                <w:i/>
                <w:color w:val="404040" w:themeColor="text1" w:themeTint="BF"/>
                <w:sz w:val="18"/>
                <w:szCs w:val="18"/>
              </w:rPr>
            </w:pPr>
            <w:r w:rsidRPr="001A67CA">
              <w:rPr>
                <w:rStyle w:val="A1"/>
                <w:rFonts w:cs="Arial"/>
                <w:i/>
                <w:color w:val="404040" w:themeColor="text1" w:themeTint="BF"/>
                <w:sz w:val="18"/>
                <w:szCs w:val="18"/>
              </w:rPr>
              <w:t xml:space="preserve">CEs </w:t>
            </w:r>
            <w:r w:rsidRPr="001A67CA">
              <w:rPr>
                <w:rStyle w:val="A1"/>
                <w:rFonts w:cs="Arial"/>
                <w:i/>
                <w:color w:val="404040" w:themeColor="text1" w:themeTint="BF"/>
                <w:sz w:val="18"/>
                <w:szCs w:val="18"/>
                <w:u w:val="single"/>
              </w:rPr>
              <w:t>must</w:t>
            </w:r>
            <w:r w:rsidRPr="001A67CA">
              <w:rPr>
                <w:rStyle w:val="A1"/>
                <w:rFonts w:cs="Arial"/>
                <w:i/>
                <w:color w:val="404040" w:themeColor="text1" w:themeTint="BF"/>
                <w:sz w:val="18"/>
                <w:szCs w:val="18"/>
              </w:rPr>
              <w:t xml:space="preserve"> assign</w:t>
            </w:r>
            <w:r w:rsidR="001D2551">
              <w:rPr>
                <w:rStyle w:val="A1"/>
                <w:rFonts w:cs="Arial"/>
                <w:i/>
                <w:color w:val="404040" w:themeColor="text1" w:themeTint="BF"/>
                <w:sz w:val="18"/>
                <w:szCs w:val="18"/>
              </w:rPr>
              <w:t xml:space="preserve"> </w:t>
            </w:r>
            <w:r w:rsidR="00D456B8">
              <w:rPr>
                <w:rStyle w:val="A1"/>
                <w:rFonts w:cs="Arial"/>
                <w:i/>
                <w:color w:val="404040" w:themeColor="text1" w:themeTint="BF"/>
                <w:sz w:val="18"/>
                <w:szCs w:val="18"/>
              </w:rPr>
              <w:t>a</w:t>
            </w:r>
            <w:r w:rsidR="001D2551">
              <w:rPr>
                <w:rStyle w:val="A1"/>
                <w:rFonts w:cs="Arial"/>
                <w:i/>
                <w:color w:val="404040" w:themeColor="text1" w:themeTint="BF"/>
                <w:sz w:val="18"/>
                <w:szCs w:val="18"/>
              </w:rPr>
              <w:t xml:space="preserve"> </w:t>
            </w:r>
            <w:r w:rsidR="00D456B8">
              <w:rPr>
                <w:rStyle w:val="A1"/>
                <w:rFonts w:cs="Arial"/>
                <w:i/>
                <w:color w:val="404040" w:themeColor="text1" w:themeTint="BF"/>
                <w:sz w:val="18"/>
                <w:szCs w:val="18"/>
              </w:rPr>
              <w:t>staff position or positions</w:t>
            </w:r>
            <w:r w:rsidR="001D2551">
              <w:rPr>
                <w:rStyle w:val="A1"/>
                <w:rFonts w:cs="Arial"/>
                <w:i/>
                <w:color w:val="404040" w:themeColor="text1" w:themeTint="BF"/>
                <w:sz w:val="18"/>
                <w:szCs w:val="18"/>
              </w:rPr>
              <w:t xml:space="preserve"> </w:t>
            </w:r>
            <w:r w:rsidR="00D12A0F">
              <w:rPr>
                <w:rStyle w:val="A1"/>
                <w:rFonts w:cs="Arial"/>
                <w:i/>
                <w:color w:val="404040" w:themeColor="text1" w:themeTint="BF"/>
                <w:sz w:val="18"/>
                <w:szCs w:val="18"/>
              </w:rPr>
              <w:t>to be r</w:t>
            </w:r>
            <w:r w:rsidRPr="001A67CA">
              <w:rPr>
                <w:rStyle w:val="A1"/>
                <w:rFonts w:cs="Arial"/>
                <w:i/>
                <w:color w:val="404040" w:themeColor="text1" w:themeTint="BF"/>
                <w:sz w:val="18"/>
                <w:szCs w:val="18"/>
              </w:rPr>
              <w:t>esponsib</w:t>
            </w:r>
            <w:r w:rsidR="00D12A0F">
              <w:rPr>
                <w:rStyle w:val="A1"/>
                <w:rFonts w:cs="Arial"/>
                <w:i/>
                <w:color w:val="404040" w:themeColor="text1" w:themeTint="BF"/>
                <w:sz w:val="18"/>
                <w:szCs w:val="18"/>
              </w:rPr>
              <w:t xml:space="preserve">le for the </w:t>
            </w:r>
            <w:r w:rsidRPr="001A67CA">
              <w:rPr>
                <w:rStyle w:val="A1"/>
                <w:rFonts w:cs="Arial"/>
                <w:i/>
                <w:color w:val="404040" w:themeColor="text1" w:themeTint="BF"/>
                <w:sz w:val="18"/>
                <w:szCs w:val="18"/>
              </w:rPr>
              <w:t>following</w:t>
            </w:r>
            <w:r w:rsidR="00D12A0F">
              <w:rPr>
                <w:rStyle w:val="A1"/>
                <w:rFonts w:cs="Arial"/>
                <w:i/>
                <w:color w:val="404040" w:themeColor="text1" w:themeTint="BF"/>
                <w:sz w:val="18"/>
                <w:szCs w:val="18"/>
              </w:rPr>
              <w:t xml:space="preserve"> tasks</w:t>
            </w:r>
            <w:r w:rsidRPr="001A67CA">
              <w:rPr>
                <w:rStyle w:val="A1"/>
                <w:rFonts w:cs="Arial"/>
                <w:i/>
                <w:color w:val="404040" w:themeColor="text1" w:themeTint="BF"/>
                <w:sz w:val="18"/>
                <w:szCs w:val="18"/>
              </w:rPr>
              <w:t>: development of the LWP, implementation of the LWP, assessment of the LWP</w:t>
            </w:r>
            <w:r w:rsidR="00D12A0F">
              <w:rPr>
                <w:rStyle w:val="A1"/>
                <w:rFonts w:cs="Arial"/>
                <w:i/>
                <w:color w:val="404040" w:themeColor="text1" w:themeTint="BF"/>
                <w:sz w:val="18"/>
                <w:szCs w:val="18"/>
              </w:rPr>
              <w:t>,</w:t>
            </w:r>
            <w:r w:rsidRPr="001A67CA">
              <w:rPr>
                <w:rStyle w:val="A1"/>
                <w:rFonts w:cs="Arial"/>
                <w:i/>
                <w:color w:val="404040" w:themeColor="text1" w:themeTint="BF"/>
                <w:sz w:val="18"/>
                <w:szCs w:val="18"/>
              </w:rPr>
              <w:t xml:space="preserve"> and update of the LWP.</w:t>
            </w:r>
          </w:p>
          <w:p w:rsidR="005321EC" w:rsidRPr="001A67CA" w:rsidRDefault="005321EC" w:rsidP="00965669">
            <w:pPr>
              <w:pStyle w:val="Default"/>
              <w:spacing w:before="120" w:after="40"/>
              <w:rPr>
                <w:rFonts w:cs="Arial"/>
                <w:i/>
                <w:color w:val="404040" w:themeColor="text1" w:themeTint="BF"/>
                <w:sz w:val="18"/>
                <w:szCs w:val="18"/>
              </w:rPr>
            </w:pPr>
            <w:r w:rsidRPr="001A67CA">
              <w:rPr>
                <w:rStyle w:val="A1"/>
                <w:rFonts w:cs="Arial"/>
                <w:i/>
                <w:color w:val="404040" w:themeColor="text1" w:themeTint="BF"/>
                <w:sz w:val="18"/>
                <w:szCs w:val="18"/>
              </w:rPr>
              <w:t xml:space="preserve">The CE </w:t>
            </w:r>
            <w:r w:rsidRPr="001A67CA">
              <w:rPr>
                <w:rStyle w:val="A1"/>
                <w:rFonts w:cs="Arial"/>
                <w:i/>
                <w:color w:val="404040" w:themeColor="text1" w:themeTint="BF"/>
                <w:sz w:val="18"/>
                <w:szCs w:val="18"/>
                <w:u w:val="single"/>
              </w:rPr>
              <w:t>may</w:t>
            </w:r>
            <w:r w:rsidRPr="001A67CA">
              <w:rPr>
                <w:rStyle w:val="A1"/>
                <w:rFonts w:cs="Arial"/>
                <w:i/>
                <w:color w:val="404040" w:themeColor="text1" w:themeTint="BF"/>
                <w:sz w:val="18"/>
                <w:szCs w:val="18"/>
              </w:rPr>
              <w:t xml:space="preserve"> assign one person to take responsibility for all tasks or may assign multiple people.</w:t>
            </w:r>
          </w:p>
        </w:tc>
      </w:tr>
      <w:tr w:rsidR="005321EC" w:rsidRPr="00D961DF" w:rsidTr="00D456B8">
        <w:trPr>
          <w:trHeight w:val="3357"/>
        </w:trPr>
        <w:tc>
          <w:tcPr>
            <w:tcW w:w="6959" w:type="dxa"/>
            <w:gridSpan w:val="2"/>
            <w:tcBorders>
              <w:top w:val="single" w:sz="8" w:space="0" w:color="808080"/>
              <w:left w:val="nil"/>
              <w:bottom w:val="single" w:sz="8" w:space="0" w:color="7F7F7F" w:themeColor="text1" w:themeTint="80"/>
              <w:right w:val="nil"/>
            </w:tcBorders>
            <w:shd w:val="clear" w:color="auto" w:fill="auto"/>
          </w:tcPr>
          <w:p w:rsidR="005321EC" w:rsidRPr="0054101A" w:rsidRDefault="001D2551" w:rsidP="003930B3">
            <w:pPr>
              <w:pStyle w:val="Default"/>
              <w:shd w:val="clear" w:color="auto" w:fill="FFFFFF"/>
              <w:spacing w:before="60" w:after="60"/>
              <w:ind w:left="360" w:hanging="360"/>
              <w:rPr>
                <w:rFonts w:cs="Arial"/>
                <w:b/>
                <w:sz w:val="20"/>
                <w:szCs w:val="20"/>
              </w:rPr>
            </w:pPr>
            <w:r>
              <w:rPr>
                <w:rFonts w:cs="Arial"/>
                <w:b/>
                <w:sz w:val="20"/>
                <w:szCs w:val="20"/>
              </w:rPr>
              <w:t>VI</w:t>
            </w:r>
            <w:r w:rsidR="005321EC" w:rsidRPr="0054101A">
              <w:rPr>
                <w:rFonts w:cs="Arial"/>
                <w:b/>
                <w:sz w:val="20"/>
                <w:szCs w:val="20"/>
              </w:rPr>
              <w:t>I.    Records Retention</w:t>
            </w:r>
          </w:p>
          <w:p w:rsidR="005321EC" w:rsidRPr="001A67CA" w:rsidRDefault="005321EC" w:rsidP="001A67CA">
            <w:pPr>
              <w:spacing w:after="60"/>
              <w:ind w:left="630"/>
              <w:rPr>
                <w:i/>
                <w:strike/>
                <w:sz w:val="20"/>
                <w:szCs w:val="20"/>
              </w:rPr>
            </w:pPr>
            <w:r w:rsidRPr="001A67CA">
              <w:rPr>
                <w:i/>
                <w:sz w:val="20"/>
                <w:szCs w:val="20"/>
              </w:rPr>
              <w:t>Check the box for each statement that describes the CEs efforts to retain all required documentation.</w:t>
            </w:r>
          </w:p>
          <w:p w:rsidR="005321EC" w:rsidRPr="0054101A" w:rsidRDefault="005321EC" w:rsidP="001D2551">
            <w:pPr>
              <w:spacing w:before="120" w:after="60"/>
              <w:ind w:left="630"/>
              <w:rPr>
                <w:rFonts w:cs="Arial"/>
                <w:b/>
                <w:sz w:val="20"/>
                <w:szCs w:val="20"/>
              </w:rPr>
            </w:pPr>
            <w:r w:rsidRPr="0054101A">
              <w:rPr>
                <w:i/>
                <w:sz w:val="20"/>
                <w:szCs w:val="20"/>
              </w:rPr>
              <w:t>If the CE does not have a system to retain records for the proper period of time, provide an expl</w:t>
            </w:r>
            <w:r w:rsidR="001D2551">
              <w:rPr>
                <w:i/>
                <w:sz w:val="20"/>
                <w:szCs w:val="20"/>
              </w:rPr>
              <w:t xml:space="preserve">anation for why the CE did not </w:t>
            </w:r>
            <w:r w:rsidR="001D2551" w:rsidRPr="00CF3A29">
              <w:rPr>
                <w:i/>
                <w:sz w:val="20"/>
                <w:szCs w:val="20"/>
              </w:rPr>
              <w:t xml:space="preserve">in the </w:t>
            </w:r>
            <w:r w:rsidR="001D2551">
              <w:rPr>
                <w:i/>
                <w:sz w:val="20"/>
                <w:szCs w:val="20"/>
              </w:rPr>
              <w:t>text box provided</w:t>
            </w:r>
            <w:r w:rsidRPr="0054101A">
              <w:rPr>
                <w:i/>
                <w:sz w:val="20"/>
                <w:szCs w:val="20"/>
              </w:rPr>
              <w:t>.</w:t>
            </w:r>
          </w:p>
        </w:tc>
        <w:tc>
          <w:tcPr>
            <w:tcW w:w="3589" w:type="dxa"/>
            <w:tcBorders>
              <w:top w:val="single" w:sz="8" w:space="0" w:color="808080"/>
              <w:left w:val="nil"/>
              <w:bottom w:val="single" w:sz="8" w:space="0" w:color="7F7F7F" w:themeColor="text1" w:themeTint="80"/>
              <w:right w:val="nil"/>
            </w:tcBorders>
            <w:shd w:val="clear" w:color="auto" w:fill="EEECE1"/>
          </w:tcPr>
          <w:p w:rsidR="00C8089C" w:rsidRPr="001A67CA" w:rsidRDefault="00C8089C" w:rsidP="00965669">
            <w:pPr>
              <w:spacing w:before="60" w:after="60"/>
              <w:rPr>
                <w:rStyle w:val="A1"/>
                <w:rFonts w:cs="Arial"/>
                <w:b/>
                <w:i/>
                <w:color w:val="404040" w:themeColor="text1" w:themeTint="BF"/>
                <w:sz w:val="18"/>
                <w:szCs w:val="18"/>
              </w:rPr>
            </w:pPr>
            <w:r w:rsidRPr="001A67CA">
              <w:rPr>
                <w:rStyle w:val="A1"/>
                <w:rFonts w:cs="Arial"/>
                <w:b/>
                <w:i/>
                <w:color w:val="404040" w:themeColor="text1" w:themeTint="BF"/>
                <w:sz w:val="18"/>
                <w:szCs w:val="18"/>
              </w:rPr>
              <w:t>Requirement</w:t>
            </w:r>
          </w:p>
          <w:p w:rsidR="005321EC" w:rsidRPr="001A67CA" w:rsidRDefault="00C8089C" w:rsidP="00965669">
            <w:pPr>
              <w:spacing w:before="60" w:after="60"/>
              <w:rPr>
                <w:rStyle w:val="A1"/>
                <w:rFonts w:cs="Arial"/>
                <w:i/>
                <w:color w:val="404040" w:themeColor="text1" w:themeTint="BF"/>
                <w:sz w:val="18"/>
                <w:szCs w:val="18"/>
              </w:rPr>
            </w:pPr>
            <w:r w:rsidRPr="001A67CA">
              <w:rPr>
                <w:rStyle w:val="A1"/>
                <w:rFonts w:cs="Arial"/>
                <w:i/>
                <w:color w:val="404040" w:themeColor="text1" w:themeTint="BF"/>
                <w:sz w:val="18"/>
                <w:szCs w:val="18"/>
              </w:rPr>
              <w:t xml:space="preserve">CEs </w:t>
            </w:r>
            <w:r w:rsidRPr="001A67CA">
              <w:rPr>
                <w:rStyle w:val="A1"/>
                <w:rFonts w:cs="Arial"/>
                <w:i/>
                <w:color w:val="404040" w:themeColor="text1" w:themeTint="BF"/>
                <w:sz w:val="18"/>
                <w:szCs w:val="18"/>
                <w:u w:val="single"/>
              </w:rPr>
              <w:t>must</w:t>
            </w:r>
            <w:r w:rsidRPr="001A67CA">
              <w:rPr>
                <w:rStyle w:val="A1"/>
                <w:rFonts w:cs="Arial"/>
                <w:i/>
                <w:color w:val="404040" w:themeColor="text1" w:themeTint="BF"/>
                <w:sz w:val="18"/>
                <w:szCs w:val="18"/>
              </w:rPr>
              <w:t xml:space="preserve"> retain all records that demonstrate compliance with LWP requirements</w:t>
            </w:r>
            <w:r w:rsidR="001A67CA" w:rsidRPr="001A67CA">
              <w:rPr>
                <w:rStyle w:val="A1"/>
                <w:rFonts w:cs="Arial"/>
                <w:i/>
                <w:color w:val="404040" w:themeColor="text1" w:themeTint="BF"/>
                <w:sz w:val="18"/>
                <w:szCs w:val="18"/>
              </w:rPr>
              <w:t>, including, but not limited to, stakeholder involvement, development</w:t>
            </w:r>
            <w:r w:rsidR="00E55841">
              <w:rPr>
                <w:rStyle w:val="A1"/>
                <w:rFonts w:cs="Arial"/>
                <w:i/>
                <w:color w:val="404040" w:themeColor="text1" w:themeTint="BF"/>
                <w:sz w:val="18"/>
                <w:szCs w:val="18"/>
              </w:rPr>
              <w:t>,</w:t>
            </w:r>
            <w:r w:rsidR="001A67CA" w:rsidRPr="001A67CA">
              <w:rPr>
                <w:rStyle w:val="A1"/>
                <w:rFonts w:cs="Arial"/>
                <w:i/>
                <w:color w:val="404040" w:themeColor="text1" w:themeTint="BF"/>
                <w:sz w:val="18"/>
                <w:szCs w:val="18"/>
              </w:rPr>
              <w:t xml:space="preserve"> and implementation of the LWP, triennial assessments, public notifications, and marketing policy.</w:t>
            </w:r>
          </w:p>
          <w:p w:rsidR="00C8089C" w:rsidRPr="001A67CA" w:rsidRDefault="00C8089C" w:rsidP="00965669">
            <w:pPr>
              <w:spacing w:before="120" w:after="60"/>
              <w:rPr>
                <w:rStyle w:val="A1"/>
                <w:rFonts w:cs="Arial"/>
                <w:i/>
                <w:color w:val="404040" w:themeColor="text1" w:themeTint="BF"/>
                <w:sz w:val="18"/>
                <w:szCs w:val="18"/>
              </w:rPr>
            </w:pPr>
            <w:r w:rsidRPr="001A67CA">
              <w:rPr>
                <w:rStyle w:val="A1"/>
                <w:rFonts w:cs="Arial"/>
                <w:i/>
                <w:color w:val="404040" w:themeColor="text1" w:themeTint="BF"/>
                <w:sz w:val="18"/>
                <w:szCs w:val="18"/>
              </w:rPr>
              <w:t xml:space="preserve">Public and charter schools </w:t>
            </w:r>
            <w:r w:rsidRPr="001A67CA">
              <w:rPr>
                <w:rStyle w:val="A1"/>
                <w:rFonts w:cs="Arial"/>
                <w:i/>
                <w:color w:val="404040" w:themeColor="text1" w:themeTint="BF"/>
                <w:sz w:val="18"/>
                <w:szCs w:val="18"/>
                <w:u w:val="single"/>
              </w:rPr>
              <w:t>are required</w:t>
            </w:r>
            <w:r w:rsidRPr="001A67CA">
              <w:rPr>
                <w:rStyle w:val="A1"/>
                <w:rFonts w:cs="Arial"/>
                <w:i/>
                <w:color w:val="404040" w:themeColor="text1" w:themeTint="BF"/>
                <w:sz w:val="18"/>
                <w:szCs w:val="18"/>
              </w:rPr>
              <w:t xml:space="preserve"> to keep documentation related to school nutrition programs for five years.</w:t>
            </w:r>
          </w:p>
          <w:p w:rsidR="00C8089C" w:rsidRPr="001A67CA" w:rsidRDefault="00C8089C" w:rsidP="00965669">
            <w:pPr>
              <w:spacing w:before="120" w:after="60"/>
              <w:rPr>
                <w:rFonts w:cs="Arial"/>
                <w:i/>
                <w:strike/>
                <w:color w:val="404040" w:themeColor="text1" w:themeTint="BF"/>
                <w:sz w:val="18"/>
                <w:szCs w:val="18"/>
              </w:rPr>
            </w:pPr>
            <w:r w:rsidRPr="001A67CA">
              <w:rPr>
                <w:rStyle w:val="A1"/>
                <w:rFonts w:cs="Arial"/>
                <w:i/>
                <w:color w:val="404040" w:themeColor="text1" w:themeTint="BF"/>
                <w:sz w:val="18"/>
                <w:szCs w:val="18"/>
              </w:rPr>
              <w:t xml:space="preserve">Private schools, other nonprofit organizations, and residential child care institutions (RCCIs) </w:t>
            </w:r>
            <w:r w:rsidRPr="001A67CA">
              <w:rPr>
                <w:rStyle w:val="A1"/>
                <w:rFonts w:cs="Arial"/>
                <w:i/>
                <w:color w:val="404040" w:themeColor="text1" w:themeTint="BF"/>
                <w:sz w:val="18"/>
                <w:szCs w:val="18"/>
                <w:u w:val="single"/>
              </w:rPr>
              <w:t>are required</w:t>
            </w:r>
            <w:r w:rsidRPr="001A67CA">
              <w:rPr>
                <w:rStyle w:val="A1"/>
                <w:rFonts w:cs="Arial"/>
                <w:i/>
                <w:color w:val="404040" w:themeColor="text1" w:themeTint="BF"/>
                <w:sz w:val="18"/>
                <w:szCs w:val="18"/>
              </w:rPr>
              <w:t xml:space="preserve"> to keep documentation for three years.</w:t>
            </w:r>
          </w:p>
        </w:tc>
      </w:tr>
    </w:tbl>
    <w:p w:rsidR="00DD2B76" w:rsidRPr="001A67CA" w:rsidRDefault="00DD2B76" w:rsidP="001A67CA"/>
    <w:p w:rsidR="00671B8D" w:rsidRPr="00A43CAF" w:rsidRDefault="00671B8D">
      <w:pPr>
        <w:pStyle w:val="Footer"/>
        <w:tabs>
          <w:tab w:val="clear" w:pos="4320"/>
          <w:tab w:val="clear" w:pos="8640"/>
        </w:tabs>
        <w:rPr>
          <w:sz w:val="20"/>
          <w:szCs w:val="20"/>
        </w:rPr>
      </w:pPr>
    </w:p>
    <w:sectPr w:rsidR="00671B8D" w:rsidRPr="00A43CAF" w:rsidSect="00D456B8">
      <w:headerReference w:type="even" r:id="rId9"/>
      <w:headerReference w:type="default" r:id="rId10"/>
      <w:footerReference w:type="default" r:id="rId11"/>
      <w:headerReference w:type="first" r:id="rId12"/>
      <w:footerReference w:type="first" r:id="rId13"/>
      <w:pgSz w:w="12240" w:h="15840" w:code="1"/>
      <w:pgMar w:top="1440" w:right="1152" w:bottom="1296" w:left="1152" w:header="63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AF" w:rsidRDefault="00636CAF">
      <w:r>
        <w:separator/>
      </w:r>
    </w:p>
  </w:endnote>
  <w:endnote w:type="continuationSeparator" w:id="0">
    <w:p w:rsidR="00636CAF" w:rsidRDefault="0063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CAF" w:rsidRPr="00D456B8" w:rsidRDefault="00636CAF" w:rsidP="00D456B8">
    <w:pPr>
      <w:pStyle w:val="BrFooter"/>
      <w:tabs>
        <w:tab w:val="clear" w:pos="10512"/>
        <w:tab w:val="right" w:pos="10620"/>
      </w:tabs>
      <w:ind w:left="-86"/>
      <w:jc w:val="center"/>
      <w:rPr>
        <w:i w:val="0"/>
      </w:rPr>
    </w:pPr>
    <w:r w:rsidRPr="005E0DE8">
      <w:rPr>
        <w:i w:val="0"/>
      </w:rPr>
      <w:t xml:space="preserve">Page </w:t>
    </w:r>
    <w:r w:rsidRPr="005E0DE8">
      <w:rPr>
        <w:i w:val="0"/>
      </w:rPr>
      <w:fldChar w:fldCharType="begin"/>
    </w:r>
    <w:r w:rsidRPr="005E0DE8">
      <w:rPr>
        <w:i w:val="0"/>
      </w:rPr>
      <w:instrText xml:space="preserve"> PAGE  \* Arabic  \* MERGEFORMAT </w:instrText>
    </w:r>
    <w:r w:rsidRPr="005E0DE8">
      <w:rPr>
        <w:i w:val="0"/>
      </w:rPr>
      <w:fldChar w:fldCharType="separate"/>
    </w:r>
    <w:r w:rsidR="009B184F">
      <w:rPr>
        <w:i w:val="0"/>
        <w:noProof/>
      </w:rPr>
      <w:t>4</w:t>
    </w:r>
    <w:r w:rsidRPr="005E0DE8">
      <w:rPr>
        <w:i w:val="0"/>
      </w:rPr>
      <w:fldChar w:fldCharType="end"/>
    </w:r>
    <w:r w:rsidRPr="005E0DE8">
      <w:rPr>
        <w:i w:val="0"/>
      </w:rPr>
      <w:t xml:space="preserve"> of </w:t>
    </w:r>
    <w:r w:rsidRPr="005E0DE8">
      <w:rPr>
        <w:i w:val="0"/>
      </w:rPr>
      <w:fldChar w:fldCharType="begin"/>
    </w:r>
    <w:r w:rsidRPr="005E0DE8">
      <w:rPr>
        <w:i w:val="0"/>
      </w:rPr>
      <w:instrText xml:space="preserve"> NUMPAGES   \* MERGEFORMAT </w:instrText>
    </w:r>
    <w:r w:rsidRPr="005E0DE8">
      <w:rPr>
        <w:i w:val="0"/>
      </w:rPr>
      <w:fldChar w:fldCharType="separate"/>
    </w:r>
    <w:r w:rsidR="009B184F">
      <w:rPr>
        <w:i w:val="0"/>
        <w:noProof/>
      </w:rPr>
      <w:t>9</w:t>
    </w:r>
    <w:r w:rsidRPr="005E0DE8">
      <w:rPr>
        <w:i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CAF" w:rsidRDefault="00636CAF" w:rsidP="00A43CAF">
    <w:pPr>
      <w:pStyle w:val="Footer"/>
      <w:tabs>
        <w:tab w:val="clear" w:pos="8640"/>
        <w:tab w:val="center" w:pos="4903"/>
        <w:tab w:val="right" w:pos="9360"/>
      </w:tabs>
      <w:rPr>
        <w:rStyle w:val="PageNumber"/>
        <w:rFonts w:cs="Arial"/>
        <w:bCs/>
        <w:sz w:val="18"/>
        <w:szCs w:val="18"/>
      </w:rPr>
    </w:pPr>
    <w:r>
      <w:rPr>
        <w:rStyle w:val="PageNumber"/>
        <w:rFonts w:cs="Arial"/>
        <w:bCs/>
        <w:sz w:val="18"/>
        <w:szCs w:val="18"/>
      </w:rPr>
      <w:tab/>
    </w:r>
    <w:r>
      <w:rPr>
        <w:rStyle w:val="PageNumber"/>
        <w:rFonts w:cs="Arial"/>
        <w:bCs/>
        <w:sz w:val="18"/>
        <w:szCs w:val="18"/>
      </w:rPr>
      <w:tab/>
    </w:r>
    <w:r w:rsidRPr="00413B44">
      <w:rPr>
        <w:rStyle w:val="PageNumber"/>
        <w:rFonts w:cs="Arial"/>
        <w:bCs/>
        <w:sz w:val="18"/>
        <w:szCs w:val="18"/>
      </w:rPr>
      <w:t xml:space="preserve">Page </w:t>
    </w:r>
    <w:r w:rsidRPr="00413B44">
      <w:rPr>
        <w:rStyle w:val="PageNumber"/>
        <w:rFonts w:cs="Arial"/>
        <w:bCs/>
        <w:sz w:val="18"/>
        <w:szCs w:val="18"/>
      </w:rPr>
      <w:fldChar w:fldCharType="begin"/>
    </w:r>
    <w:r w:rsidRPr="00413B44">
      <w:rPr>
        <w:rStyle w:val="PageNumber"/>
        <w:rFonts w:cs="Arial"/>
        <w:bCs/>
        <w:sz w:val="18"/>
        <w:szCs w:val="18"/>
      </w:rPr>
      <w:instrText xml:space="preserve"> PAGE   \* MERGEFORMAT </w:instrText>
    </w:r>
    <w:r w:rsidRPr="00413B44">
      <w:rPr>
        <w:rStyle w:val="PageNumber"/>
        <w:rFonts w:cs="Arial"/>
        <w:bCs/>
        <w:sz w:val="18"/>
        <w:szCs w:val="18"/>
      </w:rPr>
      <w:fldChar w:fldCharType="separate"/>
    </w:r>
    <w:r>
      <w:rPr>
        <w:rStyle w:val="PageNumber"/>
        <w:rFonts w:cs="Arial"/>
        <w:bCs/>
        <w:noProof/>
        <w:sz w:val="18"/>
        <w:szCs w:val="18"/>
      </w:rPr>
      <w:t>1</w:t>
    </w:r>
    <w:r w:rsidRPr="00413B44">
      <w:rPr>
        <w:rStyle w:val="PageNumber"/>
        <w:rFonts w:cs="Arial"/>
        <w:bCs/>
        <w:noProof/>
        <w:sz w:val="18"/>
        <w:szCs w:val="18"/>
      </w:rPr>
      <w:fldChar w:fldCharType="end"/>
    </w:r>
    <w:r w:rsidRPr="00413B44">
      <w:rPr>
        <w:rStyle w:val="PageNumber"/>
        <w:rFonts w:cs="Arial"/>
        <w:bCs/>
        <w:sz w:val="18"/>
        <w:szCs w:val="18"/>
      </w:rPr>
      <w:t xml:space="preserve"> of </w:t>
    </w:r>
    <w:r>
      <w:rPr>
        <w:rStyle w:val="PageNumber"/>
        <w:rFonts w:cs="Arial"/>
        <w:bCs/>
        <w:sz w:val="18"/>
        <w:szCs w:val="18"/>
      </w:rPr>
      <w:fldChar w:fldCharType="begin"/>
    </w:r>
    <w:r>
      <w:rPr>
        <w:rStyle w:val="PageNumber"/>
        <w:rFonts w:cs="Arial"/>
        <w:bCs/>
        <w:sz w:val="18"/>
        <w:szCs w:val="18"/>
      </w:rPr>
      <w:instrText xml:space="preserve"> NUMPAGES   \* MERGEFORMAT </w:instrText>
    </w:r>
    <w:r>
      <w:rPr>
        <w:rStyle w:val="PageNumber"/>
        <w:rFonts w:cs="Arial"/>
        <w:bCs/>
        <w:sz w:val="18"/>
        <w:szCs w:val="18"/>
      </w:rPr>
      <w:fldChar w:fldCharType="separate"/>
    </w:r>
    <w:r w:rsidR="009B184F">
      <w:rPr>
        <w:rStyle w:val="PageNumber"/>
        <w:rFonts w:cs="Arial"/>
        <w:bCs/>
        <w:noProof/>
        <w:sz w:val="18"/>
        <w:szCs w:val="18"/>
      </w:rPr>
      <w:t>9</w:t>
    </w:r>
    <w:r>
      <w:rPr>
        <w:rStyle w:val="PageNumber"/>
        <w:rFonts w:cs="Arial"/>
        <w:bCs/>
        <w:sz w:val="18"/>
        <w:szCs w:val="18"/>
      </w:rPr>
      <w:fldChar w:fldCharType="end"/>
    </w:r>
  </w:p>
  <w:p w:rsidR="00636CAF" w:rsidRPr="00A43CAF" w:rsidRDefault="00636CAF" w:rsidP="00A43CAF">
    <w:pPr>
      <w:pStyle w:val="Footer"/>
      <w:tabs>
        <w:tab w:val="clear" w:pos="8640"/>
        <w:tab w:val="center" w:pos="4903"/>
        <w:tab w:val="right" w:pos="9360"/>
      </w:tabs>
      <w:jc w:val="right"/>
      <w:rPr>
        <w:rStyle w:val="PageNumber"/>
        <w:rFonts w:cs="Arial"/>
        <w:bCs/>
        <w:sz w:val="14"/>
        <w:szCs w:val="14"/>
      </w:rPr>
    </w:pPr>
    <w:r w:rsidRPr="00A43CAF">
      <w:rPr>
        <w:rStyle w:val="PageNumber"/>
        <w:rFonts w:cs="Arial"/>
        <w:bCs/>
        <w:sz w:val="14"/>
        <w:szCs w:val="14"/>
      </w:rPr>
      <w:t>C Ferguson |</w:t>
    </w:r>
  </w:p>
  <w:p w:rsidR="00636CAF" w:rsidRPr="00A43CAF" w:rsidRDefault="00636CAF" w:rsidP="00A43CAF">
    <w:pPr>
      <w:pStyle w:val="Footer"/>
      <w:tabs>
        <w:tab w:val="clear" w:pos="8640"/>
        <w:tab w:val="center" w:pos="4903"/>
        <w:tab w:val="right" w:pos="9360"/>
      </w:tabs>
      <w:jc w:val="right"/>
      <w:rPr>
        <w:rFonts w:cs="Arial"/>
        <w:bCs/>
        <w:sz w:val="14"/>
        <w:szCs w:val="14"/>
      </w:rPr>
    </w:pPr>
    <w:r w:rsidRPr="00A43CAF">
      <w:rPr>
        <w:rFonts w:cs="Arial"/>
        <w:bCs/>
        <w:sz w:val="14"/>
        <w:szCs w:val="14"/>
      </w:rPr>
      <w:fldChar w:fldCharType="begin"/>
    </w:r>
    <w:r w:rsidRPr="00A43CAF">
      <w:rPr>
        <w:rFonts w:cs="Arial"/>
        <w:bCs/>
        <w:sz w:val="14"/>
        <w:szCs w:val="14"/>
      </w:rPr>
      <w:instrText xml:space="preserve"> FILENAME  \p  \* MERGEFORMAT </w:instrText>
    </w:r>
    <w:r w:rsidRPr="00A43CAF">
      <w:rPr>
        <w:rFonts w:cs="Arial"/>
        <w:bCs/>
        <w:sz w:val="14"/>
        <w:szCs w:val="14"/>
      </w:rPr>
      <w:fldChar w:fldCharType="separate"/>
    </w:r>
    <w:r w:rsidR="009B184F">
      <w:rPr>
        <w:rFonts w:cs="Arial"/>
        <w:bCs/>
        <w:noProof/>
        <w:sz w:val="14"/>
        <w:szCs w:val="14"/>
      </w:rPr>
      <w:t>\\A02\fnd\Program Improvement &amp; Policy\Policy\Handbooks &amp; Manuals\ARM\Drafts\Forms\LWP\LWP_Checklist_V002_161209.docx</w:t>
    </w:r>
    <w:r w:rsidRPr="00A43CAF">
      <w:rPr>
        <w:rFonts w:cs="Arial"/>
        <w:b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AF" w:rsidRDefault="00636CAF">
      <w:r>
        <w:separator/>
      </w:r>
    </w:p>
  </w:footnote>
  <w:footnote w:type="continuationSeparator" w:id="0">
    <w:p w:rsidR="00636CAF" w:rsidRDefault="00636CAF">
      <w:r>
        <w:continuationSeparator/>
      </w:r>
    </w:p>
  </w:footnote>
  <w:footnote w:id="1">
    <w:p w:rsidR="00D456B8" w:rsidRDefault="00D456B8" w:rsidP="00D456B8">
      <w:pPr>
        <w:pStyle w:val="FootnoteText"/>
      </w:pPr>
      <w:r w:rsidRPr="009D2D4B">
        <w:rPr>
          <w:rStyle w:val="FootnoteReference"/>
        </w:rPr>
        <w:footnoteRef/>
      </w:r>
      <w:r w:rsidRPr="009D2D4B">
        <w:t xml:space="preserve"> </w:t>
      </w:r>
      <w:r w:rsidRPr="009D2D4B">
        <w:tab/>
        <w:t>USDA provides resources on successful practices and best practices on the School Nutrition Environment and Wellness Resources website (</w:t>
      </w:r>
      <w:hyperlink r:id="rId1" w:history="1">
        <w:r w:rsidRPr="009D2D4B">
          <w:rPr>
            <w:rStyle w:val="Hyperlink"/>
            <w:i/>
            <w:u w:val="none"/>
          </w:rPr>
          <w:t>http://healthymeals.nal.usda.gov/school-wellness-resources-2</w:t>
        </w:r>
      </w:hyperlink>
      <w:r w:rsidRPr="009D2D4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CAF" w:rsidRDefault="00636CAF" w:rsidP="00A43CAF">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636CAF" w:rsidRDefault="00636CAF">
    <w:pPr>
      <w:ind w:right="360"/>
    </w:pPr>
  </w:p>
  <w:p w:rsidR="00636CAF" w:rsidRDefault="00636CAF"/>
  <w:p w:rsidR="00636CAF" w:rsidRDefault="00636CAF"/>
  <w:p w:rsidR="00636CAF" w:rsidRDefault="00636CAF"/>
  <w:p w:rsidR="00636CAF" w:rsidRDefault="00636CAF"/>
  <w:p w:rsidR="00636CAF" w:rsidRDefault="00636CAF"/>
  <w:p w:rsidR="00636CAF" w:rsidRDefault="00636CAF"/>
  <w:p w:rsidR="00636CAF" w:rsidRDefault="00636CAF"/>
  <w:p w:rsidR="00636CAF" w:rsidRDefault="00636CAF"/>
  <w:p w:rsidR="00636CAF" w:rsidRDefault="00636C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8" w:type="dxa"/>
      <w:tblLayout w:type="fixed"/>
      <w:tblLook w:val="04A0" w:firstRow="1" w:lastRow="0" w:firstColumn="1" w:lastColumn="0" w:noHBand="0" w:noVBand="1"/>
    </w:tblPr>
    <w:tblGrid>
      <w:gridCol w:w="2178"/>
      <w:gridCol w:w="8280"/>
    </w:tblGrid>
    <w:tr w:rsidR="00636CAF" w:rsidRPr="00A43CAF" w:rsidTr="00EB5490">
      <w:tc>
        <w:tcPr>
          <w:tcW w:w="2178" w:type="dxa"/>
          <w:shd w:val="clear" w:color="auto" w:fill="auto"/>
          <w:vAlign w:val="center"/>
        </w:tcPr>
        <w:p w:rsidR="00636CAF" w:rsidRPr="00A43CAF" w:rsidRDefault="00636CAF" w:rsidP="0090636A">
          <w:pPr>
            <w:rPr>
              <w:i/>
              <w:sz w:val="18"/>
              <w:szCs w:val="18"/>
            </w:rPr>
          </w:pPr>
          <w:r w:rsidRPr="00A43CAF">
            <w:rPr>
              <w:i/>
              <w:sz w:val="18"/>
              <w:szCs w:val="18"/>
            </w:rPr>
            <w:t>Texas Department of Agriculture</w:t>
          </w:r>
        </w:p>
      </w:tc>
      <w:tc>
        <w:tcPr>
          <w:tcW w:w="8280" w:type="dxa"/>
          <w:shd w:val="clear" w:color="auto" w:fill="auto"/>
          <w:vAlign w:val="center"/>
        </w:tcPr>
        <w:p w:rsidR="00636CAF" w:rsidRPr="00A43CAF" w:rsidRDefault="00636CAF" w:rsidP="0090636A">
          <w:pPr>
            <w:jc w:val="right"/>
            <w:rPr>
              <w:sz w:val="18"/>
              <w:szCs w:val="18"/>
            </w:rPr>
          </w:pPr>
          <w:r>
            <w:rPr>
              <w:sz w:val="18"/>
              <w:szCs w:val="18"/>
            </w:rPr>
            <w:t>Checklist</w:t>
          </w:r>
          <w:r w:rsidRPr="00A43CAF">
            <w:rPr>
              <w:sz w:val="18"/>
              <w:szCs w:val="18"/>
            </w:rPr>
            <w:t xml:space="preserve"> |</w:t>
          </w:r>
          <w:r>
            <w:rPr>
              <w:sz w:val="18"/>
              <w:szCs w:val="18"/>
            </w:rPr>
            <w:t xml:space="preserve"> Local Wellness Policy</w:t>
          </w:r>
        </w:p>
        <w:p w:rsidR="00636CAF" w:rsidRPr="00A43CAF" w:rsidRDefault="009D2D4B" w:rsidP="00C27033">
          <w:pPr>
            <w:jc w:val="right"/>
            <w:rPr>
              <w:sz w:val="18"/>
              <w:szCs w:val="18"/>
            </w:rPr>
          </w:pPr>
          <w:r>
            <w:rPr>
              <w:sz w:val="18"/>
              <w:szCs w:val="18"/>
            </w:rPr>
            <w:t>December 9</w:t>
          </w:r>
          <w:r w:rsidR="00636CAF">
            <w:rPr>
              <w:sz w:val="18"/>
              <w:szCs w:val="18"/>
            </w:rPr>
            <w:t>,</w:t>
          </w:r>
          <w:r w:rsidR="00636CAF" w:rsidRPr="00A43CAF">
            <w:rPr>
              <w:sz w:val="18"/>
              <w:szCs w:val="18"/>
            </w:rPr>
            <w:t xml:space="preserve"> 201</w:t>
          </w:r>
          <w:r w:rsidR="00636CAF">
            <w:rPr>
              <w:sz w:val="18"/>
              <w:szCs w:val="18"/>
            </w:rPr>
            <w:t>6</w:t>
          </w:r>
        </w:p>
      </w:tc>
    </w:tr>
  </w:tbl>
  <w:p w:rsidR="00636CAF" w:rsidRPr="00471423" w:rsidRDefault="00636CAF">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28" w:type="dxa"/>
      <w:tblLayout w:type="fixed"/>
      <w:tblLook w:val="04A0" w:firstRow="1" w:lastRow="0" w:firstColumn="1" w:lastColumn="0" w:noHBand="0" w:noVBand="1"/>
    </w:tblPr>
    <w:tblGrid>
      <w:gridCol w:w="2178"/>
      <w:gridCol w:w="8550"/>
    </w:tblGrid>
    <w:tr w:rsidR="00636CAF" w:rsidRPr="00A43CAF" w:rsidTr="00A43CAF">
      <w:tc>
        <w:tcPr>
          <w:tcW w:w="2178" w:type="dxa"/>
          <w:shd w:val="clear" w:color="auto" w:fill="auto"/>
          <w:vAlign w:val="center"/>
        </w:tcPr>
        <w:p w:rsidR="00636CAF" w:rsidRPr="00A43CAF" w:rsidRDefault="00636CAF" w:rsidP="00A43CAF">
          <w:pPr>
            <w:rPr>
              <w:i/>
              <w:sz w:val="18"/>
              <w:szCs w:val="18"/>
            </w:rPr>
          </w:pPr>
          <w:r w:rsidRPr="00A43CAF">
            <w:rPr>
              <w:i/>
              <w:sz w:val="18"/>
              <w:szCs w:val="18"/>
            </w:rPr>
            <w:t>Texas Department of Agriculture</w:t>
          </w:r>
        </w:p>
      </w:tc>
      <w:tc>
        <w:tcPr>
          <w:tcW w:w="8550" w:type="dxa"/>
          <w:shd w:val="clear" w:color="auto" w:fill="auto"/>
          <w:vAlign w:val="center"/>
        </w:tcPr>
        <w:p w:rsidR="00636CAF" w:rsidRPr="00A43CAF" w:rsidRDefault="00636CAF" w:rsidP="00A43CAF">
          <w:pPr>
            <w:jc w:val="right"/>
            <w:rPr>
              <w:sz w:val="18"/>
              <w:szCs w:val="18"/>
            </w:rPr>
          </w:pPr>
          <w:r>
            <w:rPr>
              <w:sz w:val="18"/>
              <w:szCs w:val="18"/>
            </w:rPr>
            <w:t>Checklist</w:t>
          </w:r>
          <w:r w:rsidRPr="00A43CAF">
            <w:rPr>
              <w:sz w:val="18"/>
              <w:szCs w:val="18"/>
            </w:rPr>
            <w:t xml:space="preserve"> |</w:t>
          </w:r>
          <w:r>
            <w:rPr>
              <w:sz w:val="18"/>
              <w:szCs w:val="18"/>
            </w:rPr>
            <w:t xml:space="preserve"> Local Wellness Policy</w:t>
          </w:r>
        </w:p>
        <w:p w:rsidR="00636CAF" w:rsidRPr="00A43CAF" w:rsidRDefault="00636CAF" w:rsidP="00A43CAF">
          <w:pPr>
            <w:jc w:val="right"/>
            <w:rPr>
              <w:sz w:val="18"/>
              <w:szCs w:val="18"/>
            </w:rPr>
          </w:pPr>
          <w:r w:rsidRPr="00A43CAF">
            <w:rPr>
              <w:sz w:val="18"/>
              <w:szCs w:val="18"/>
            </w:rPr>
            <w:t xml:space="preserve">October </w:t>
          </w:r>
          <w:r>
            <w:rPr>
              <w:sz w:val="18"/>
              <w:szCs w:val="18"/>
            </w:rPr>
            <w:t>26</w:t>
          </w:r>
          <w:r w:rsidRPr="00A43CAF">
            <w:rPr>
              <w:sz w:val="18"/>
              <w:szCs w:val="18"/>
            </w:rPr>
            <w:t>, 2015</w:t>
          </w:r>
        </w:p>
      </w:tc>
    </w:tr>
  </w:tbl>
  <w:p w:rsidR="00636CAF" w:rsidRPr="00A43CAF" w:rsidRDefault="00636CAF" w:rsidP="00A43CAF">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F5D"/>
    <w:multiLevelType w:val="hybridMultilevel"/>
    <w:tmpl w:val="3D80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25118"/>
    <w:multiLevelType w:val="hybridMultilevel"/>
    <w:tmpl w:val="AA1C8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70A52"/>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05471C13"/>
    <w:multiLevelType w:val="hybridMultilevel"/>
    <w:tmpl w:val="AA1C8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E235D"/>
    <w:multiLevelType w:val="singleLevel"/>
    <w:tmpl w:val="0409000F"/>
    <w:lvl w:ilvl="0">
      <w:start w:val="3"/>
      <w:numFmt w:val="decimal"/>
      <w:lvlText w:val="%1."/>
      <w:lvlJc w:val="left"/>
      <w:pPr>
        <w:tabs>
          <w:tab w:val="num" w:pos="360"/>
        </w:tabs>
        <w:ind w:left="360" w:hanging="360"/>
      </w:pPr>
      <w:rPr>
        <w:rFonts w:hint="default"/>
      </w:rPr>
    </w:lvl>
  </w:abstractNum>
  <w:abstractNum w:abstractNumId="5">
    <w:nsid w:val="08361F13"/>
    <w:multiLevelType w:val="hybridMultilevel"/>
    <w:tmpl w:val="AA1C8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33A26"/>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0B47606E"/>
    <w:multiLevelType w:val="hybridMultilevel"/>
    <w:tmpl w:val="23DE88CC"/>
    <w:lvl w:ilvl="0" w:tplc="AD3690D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77F46"/>
    <w:multiLevelType w:val="hybridMultilevel"/>
    <w:tmpl w:val="A746DBE0"/>
    <w:lvl w:ilvl="0" w:tplc="A920A766">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nsid w:val="10523D99"/>
    <w:multiLevelType w:val="hybridMultilevel"/>
    <w:tmpl w:val="891C86BE"/>
    <w:lvl w:ilvl="0" w:tplc="B76888BE">
      <w:start w:val="1"/>
      <w:numFmt w:val="bullet"/>
      <w:lvlText w:val=""/>
      <w:lvlJc w:val="left"/>
      <w:pPr>
        <w:ind w:left="1602" w:hanging="360"/>
      </w:pPr>
      <w:rPr>
        <w:rFonts w:ascii="Symbol" w:hAnsi="Symbol" w:hint="default"/>
        <w:color w:val="7F7F7F" w:themeColor="text1" w:themeTint="80"/>
        <w:sz w:val="10"/>
        <w:szCs w:val="10"/>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0">
    <w:nsid w:val="12020196"/>
    <w:multiLevelType w:val="hybridMultilevel"/>
    <w:tmpl w:val="AA1C8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A25959"/>
    <w:multiLevelType w:val="hybridMultilevel"/>
    <w:tmpl w:val="D2C8D68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nsid w:val="18825819"/>
    <w:multiLevelType w:val="hybridMultilevel"/>
    <w:tmpl w:val="D56E6F3E"/>
    <w:lvl w:ilvl="0" w:tplc="32BA68B2">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1B425EBE"/>
    <w:multiLevelType w:val="hybridMultilevel"/>
    <w:tmpl w:val="C820F1D0"/>
    <w:lvl w:ilvl="0" w:tplc="14C42A4C">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
    <w:nsid w:val="1DB71D44"/>
    <w:multiLevelType w:val="hybridMultilevel"/>
    <w:tmpl w:val="BDBC889C"/>
    <w:lvl w:ilvl="0" w:tplc="17B25BBC">
      <w:start w:val="1"/>
      <w:numFmt w:val="upperRoman"/>
      <w:lvlText w:val="%1."/>
      <w:lvlJc w:val="left"/>
      <w:pPr>
        <w:ind w:left="1080" w:hanging="720"/>
      </w:pPr>
      <w:rPr>
        <w:rFonts w:hint="default"/>
      </w:rPr>
    </w:lvl>
    <w:lvl w:ilvl="1" w:tplc="37A072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C7009C"/>
    <w:multiLevelType w:val="hybridMultilevel"/>
    <w:tmpl w:val="072809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8B2739"/>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24F20179"/>
    <w:multiLevelType w:val="hybridMultilevel"/>
    <w:tmpl w:val="D14026CA"/>
    <w:lvl w:ilvl="0" w:tplc="17B25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0E3E55"/>
    <w:multiLevelType w:val="hybridMultilevel"/>
    <w:tmpl w:val="0380BB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76D4C2F"/>
    <w:multiLevelType w:val="hybridMultilevel"/>
    <w:tmpl w:val="E862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57560E"/>
    <w:multiLevelType w:val="hybridMultilevel"/>
    <w:tmpl w:val="E01E9FD6"/>
    <w:lvl w:ilvl="0" w:tplc="73924548">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AF1503"/>
    <w:multiLevelType w:val="hybridMultilevel"/>
    <w:tmpl w:val="25D6DB28"/>
    <w:lvl w:ilvl="0" w:tplc="465E0EAC">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13113"/>
    <w:multiLevelType w:val="hybridMultilevel"/>
    <w:tmpl w:val="A426E9A6"/>
    <w:lvl w:ilvl="0" w:tplc="14C42A4C">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nsid w:val="440A7B79"/>
    <w:multiLevelType w:val="hybridMultilevel"/>
    <w:tmpl w:val="39E6BAC4"/>
    <w:lvl w:ilvl="0" w:tplc="14C42A4C">
      <w:start w:val="1"/>
      <w:numFmt w:val="bullet"/>
      <w:lvlText w:val=""/>
      <w:lvlJc w:val="left"/>
      <w:pPr>
        <w:ind w:left="1602" w:hanging="360"/>
      </w:pPr>
      <w:rPr>
        <w:rFonts w:ascii="Symbol" w:hAnsi="Symbol" w:hint="default"/>
      </w:rPr>
    </w:lvl>
    <w:lvl w:ilvl="1" w:tplc="04090003">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24">
    <w:nsid w:val="5237592A"/>
    <w:multiLevelType w:val="hybridMultilevel"/>
    <w:tmpl w:val="B1D00624"/>
    <w:lvl w:ilvl="0" w:tplc="70ECA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D7387B"/>
    <w:multiLevelType w:val="hybridMultilevel"/>
    <w:tmpl w:val="55D05FB4"/>
    <w:lvl w:ilvl="0" w:tplc="079435C4">
      <w:start w:val="1"/>
      <w:numFmt w:val="bullet"/>
      <w:lvlText w:val=""/>
      <w:lvlJc w:val="left"/>
      <w:pPr>
        <w:ind w:left="1602" w:hanging="360"/>
      </w:pPr>
      <w:rPr>
        <w:rFonts w:ascii="Wingdings" w:hAnsi="Wingdings" w:hint="default"/>
        <w:color w:val="404040" w:themeColor="text1" w:themeTint="BF"/>
        <w:sz w:val="12"/>
        <w:szCs w:val="16"/>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26">
    <w:nsid w:val="58C718C4"/>
    <w:multiLevelType w:val="hybridMultilevel"/>
    <w:tmpl w:val="46FC82A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1A733D"/>
    <w:multiLevelType w:val="hybridMultilevel"/>
    <w:tmpl w:val="7B28263C"/>
    <w:lvl w:ilvl="0" w:tplc="29E2277C">
      <w:start w:val="1"/>
      <w:numFmt w:val="upp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F8253E"/>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5F796406"/>
    <w:multiLevelType w:val="singleLevel"/>
    <w:tmpl w:val="0409000F"/>
    <w:lvl w:ilvl="0">
      <w:start w:val="6"/>
      <w:numFmt w:val="decimal"/>
      <w:lvlText w:val="%1."/>
      <w:lvlJc w:val="left"/>
      <w:pPr>
        <w:tabs>
          <w:tab w:val="num" w:pos="360"/>
        </w:tabs>
        <w:ind w:left="360" w:hanging="360"/>
      </w:pPr>
      <w:rPr>
        <w:rFonts w:hint="default"/>
      </w:rPr>
    </w:lvl>
  </w:abstractNum>
  <w:abstractNum w:abstractNumId="30">
    <w:nsid w:val="61793302"/>
    <w:multiLevelType w:val="hybridMultilevel"/>
    <w:tmpl w:val="2292948E"/>
    <w:lvl w:ilvl="0" w:tplc="14C42A4C">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1">
    <w:nsid w:val="62E94339"/>
    <w:multiLevelType w:val="hybridMultilevel"/>
    <w:tmpl w:val="2A7E97A2"/>
    <w:lvl w:ilvl="0" w:tplc="B2260BF2">
      <w:start w:val="1"/>
      <w:numFmt w:val="bullet"/>
      <w:lvlText w:val=""/>
      <w:lvlJc w:val="left"/>
      <w:pPr>
        <w:ind w:left="990" w:hanging="360"/>
      </w:pPr>
      <w:rPr>
        <w:rFonts w:ascii="Symbol" w:hAnsi="Symbol" w:hint="default"/>
        <w:color w:val="404040" w:themeColor="text1" w:themeTint="BF"/>
        <w:sz w:val="10"/>
        <w:szCs w:val="1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4CC3096"/>
    <w:multiLevelType w:val="hybridMultilevel"/>
    <w:tmpl w:val="907669E2"/>
    <w:lvl w:ilvl="0" w:tplc="0409000F">
      <w:start w:val="1"/>
      <w:numFmt w:val="decimal"/>
      <w:lvlText w:val="%1."/>
      <w:lvlJc w:val="left"/>
      <w:pPr>
        <w:ind w:left="900" w:hanging="360"/>
      </w:pPr>
    </w:lvl>
    <w:lvl w:ilvl="1" w:tplc="90629478">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3">
    <w:nsid w:val="6A715018"/>
    <w:multiLevelType w:val="hybridMultilevel"/>
    <w:tmpl w:val="2EB89BAC"/>
    <w:lvl w:ilvl="0" w:tplc="3566DC7E">
      <w:start w:val="22"/>
      <w:numFmt w:val="decimal"/>
      <w:lvlText w:val="%1."/>
      <w:lvlJc w:val="left"/>
      <w:pPr>
        <w:tabs>
          <w:tab w:val="num" w:pos="750"/>
        </w:tabs>
        <w:ind w:left="750" w:hanging="390"/>
      </w:pPr>
      <w:rPr>
        <w:rFonts w:hint="default"/>
      </w:rPr>
    </w:lvl>
    <w:lvl w:ilvl="1" w:tplc="6F2688BE" w:tentative="1">
      <w:start w:val="1"/>
      <w:numFmt w:val="lowerLetter"/>
      <w:lvlText w:val="%2."/>
      <w:lvlJc w:val="left"/>
      <w:pPr>
        <w:tabs>
          <w:tab w:val="num" w:pos="1440"/>
        </w:tabs>
        <w:ind w:left="1440" w:hanging="360"/>
      </w:pPr>
    </w:lvl>
    <w:lvl w:ilvl="2" w:tplc="57F6ECD4" w:tentative="1">
      <w:start w:val="1"/>
      <w:numFmt w:val="lowerRoman"/>
      <w:lvlText w:val="%3."/>
      <w:lvlJc w:val="right"/>
      <w:pPr>
        <w:tabs>
          <w:tab w:val="num" w:pos="2160"/>
        </w:tabs>
        <w:ind w:left="2160" w:hanging="180"/>
      </w:pPr>
    </w:lvl>
    <w:lvl w:ilvl="3" w:tplc="2E04AF40" w:tentative="1">
      <w:start w:val="1"/>
      <w:numFmt w:val="decimal"/>
      <w:lvlText w:val="%4."/>
      <w:lvlJc w:val="left"/>
      <w:pPr>
        <w:tabs>
          <w:tab w:val="num" w:pos="2880"/>
        </w:tabs>
        <w:ind w:left="2880" w:hanging="360"/>
      </w:pPr>
    </w:lvl>
    <w:lvl w:ilvl="4" w:tplc="A3A43750" w:tentative="1">
      <w:start w:val="1"/>
      <w:numFmt w:val="lowerLetter"/>
      <w:lvlText w:val="%5."/>
      <w:lvlJc w:val="left"/>
      <w:pPr>
        <w:tabs>
          <w:tab w:val="num" w:pos="3600"/>
        </w:tabs>
        <w:ind w:left="3600" w:hanging="360"/>
      </w:pPr>
    </w:lvl>
    <w:lvl w:ilvl="5" w:tplc="4234103A" w:tentative="1">
      <w:start w:val="1"/>
      <w:numFmt w:val="lowerRoman"/>
      <w:lvlText w:val="%6."/>
      <w:lvlJc w:val="right"/>
      <w:pPr>
        <w:tabs>
          <w:tab w:val="num" w:pos="4320"/>
        </w:tabs>
        <w:ind w:left="4320" w:hanging="180"/>
      </w:pPr>
    </w:lvl>
    <w:lvl w:ilvl="6" w:tplc="E3D4C6BA" w:tentative="1">
      <w:start w:val="1"/>
      <w:numFmt w:val="decimal"/>
      <w:lvlText w:val="%7."/>
      <w:lvlJc w:val="left"/>
      <w:pPr>
        <w:tabs>
          <w:tab w:val="num" w:pos="5040"/>
        </w:tabs>
        <w:ind w:left="5040" w:hanging="360"/>
      </w:pPr>
    </w:lvl>
    <w:lvl w:ilvl="7" w:tplc="67083B78" w:tentative="1">
      <w:start w:val="1"/>
      <w:numFmt w:val="lowerLetter"/>
      <w:lvlText w:val="%8."/>
      <w:lvlJc w:val="left"/>
      <w:pPr>
        <w:tabs>
          <w:tab w:val="num" w:pos="5760"/>
        </w:tabs>
        <w:ind w:left="5760" w:hanging="360"/>
      </w:pPr>
    </w:lvl>
    <w:lvl w:ilvl="8" w:tplc="F350C8AA" w:tentative="1">
      <w:start w:val="1"/>
      <w:numFmt w:val="lowerRoman"/>
      <w:lvlText w:val="%9."/>
      <w:lvlJc w:val="right"/>
      <w:pPr>
        <w:tabs>
          <w:tab w:val="num" w:pos="6480"/>
        </w:tabs>
        <w:ind w:left="6480" w:hanging="180"/>
      </w:pPr>
    </w:lvl>
  </w:abstractNum>
  <w:abstractNum w:abstractNumId="34">
    <w:nsid w:val="6B6F488C"/>
    <w:multiLevelType w:val="hybridMultilevel"/>
    <w:tmpl w:val="9508BCEE"/>
    <w:lvl w:ilvl="0" w:tplc="AC9EB18E">
      <w:start w:val="1"/>
      <w:numFmt w:val="decimal"/>
      <w:lvlText w:val="%1."/>
      <w:lvlJc w:val="left"/>
      <w:pPr>
        <w:ind w:left="720" w:hanging="360"/>
      </w:pPr>
      <w:rPr>
        <w:rFonts w:hint="default"/>
        <w:i w:val="0"/>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0141DE"/>
    <w:multiLevelType w:val="hybridMultilevel"/>
    <w:tmpl w:val="22B2502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F0E4B2D"/>
    <w:multiLevelType w:val="hybridMultilevel"/>
    <w:tmpl w:val="E7646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79287D"/>
    <w:multiLevelType w:val="hybridMultilevel"/>
    <w:tmpl w:val="FFA8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8266A7"/>
    <w:multiLevelType w:val="hybridMultilevel"/>
    <w:tmpl w:val="C5223E08"/>
    <w:lvl w:ilvl="0" w:tplc="14C42A4C">
      <w:start w:val="1"/>
      <w:numFmt w:val="bullet"/>
      <w:lvlText w:val=""/>
      <w:lvlJc w:val="left"/>
      <w:pPr>
        <w:ind w:left="1602" w:hanging="360"/>
      </w:pPr>
      <w:rPr>
        <w:rFonts w:ascii="Symbol" w:hAnsi="Symbol" w:hint="default"/>
      </w:rPr>
    </w:lvl>
    <w:lvl w:ilvl="1" w:tplc="14C42A4C">
      <w:start w:val="1"/>
      <w:numFmt w:val="bullet"/>
      <w:lvlText w:val=""/>
      <w:lvlJc w:val="left"/>
      <w:pPr>
        <w:ind w:left="2322" w:hanging="360"/>
      </w:pPr>
      <w:rPr>
        <w:rFonts w:ascii="Symbol" w:hAnsi="Symbol"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39">
    <w:nsid w:val="74AB0C38"/>
    <w:multiLevelType w:val="hybridMultilevel"/>
    <w:tmpl w:val="75BADC2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4B00B9"/>
    <w:multiLevelType w:val="hybridMultilevel"/>
    <w:tmpl w:val="E01E9FD6"/>
    <w:lvl w:ilvl="0" w:tplc="73924548">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28"/>
  </w:num>
  <w:num w:numId="3">
    <w:abstractNumId w:val="4"/>
  </w:num>
  <w:num w:numId="4">
    <w:abstractNumId w:val="29"/>
  </w:num>
  <w:num w:numId="5">
    <w:abstractNumId w:val="6"/>
  </w:num>
  <w:num w:numId="6">
    <w:abstractNumId w:val="2"/>
  </w:num>
  <w:num w:numId="7">
    <w:abstractNumId w:val="16"/>
  </w:num>
  <w:num w:numId="8">
    <w:abstractNumId w:val="39"/>
  </w:num>
  <w:num w:numId="9">
    <w:abstractNumId w:val="36"/>
  </w:num>
  <w:num w:numId="10">
    <w:abstractNumId w:val="37"/>
  </w:num>
  <w:num w:numId="11">
    <w:abstractNumId w:val="15"/>
  </w:num>
  <w:num w:numId="12">
    <w:abstractNumId w:val="12"/>
  </w:num>
  <w:num w:numId="13">
    <w:abstractNumId w:val="14"/>
  </w:num>
  <w:num w:numId="14">
    <w:abstractNumId w:val="17"/>
  </w:num>
  <w:num w:numId="15">
    <w:abstractNumId w:val="32"/>
  </w:num>
  <w:num w:numId="16">
    <w:abstractNumId w:val="18"/>
  </w:num>
  <w:num w:numId="17">
    <w:abstractNumId w:val="35"/>
  </w:num>
  <w:num w:numId="18">
    <w:abstractNumId w:val="3"/>
  </w:num>
  <w:num w:numId="19">
    <w:abstractNumId w:val="10"/>
  </w:num>
  <w:num w:numId="20">
    <w:abstractNumId w:val="1"/>
  </w:num>
  <w:num w:numId="21">
    <w:abstractNumId w:val="5"/>
  </w:num>
  <w:num w:numId="22">
    <w:abstractNumId w:val="30"/>
  </w:num>
  <w:num w:numId="23">
    <w:abstractNumId w:val="13"/>
  </w:num>
  <w:num w:numId="24">
    <w:abstractNumId w:val="23"/>
  </w:num>
  <w:num w:numId="25">
    <w:abstractNumId w:val="38"/>
  </w:num>
  <w:num w:numId="26">
    <w:abstractNumId w:val="26"/>
  </w:num>
  <w:num w:numId="27">
    <w:abstractNumId w:val="8"/>
  </w:num>
  <w:num w:numId="28">
    <w:abstractNumId w:val="22"/>
  </w:num>
  <w:num w:numId="29">
    <w:abstractNumId w:val="34"/>
  </w:num>
  <w:num w:numId="30">
    <w:abstractNumId w:val="31"/>
  </w:num>
  <w:num w:numId="31">
    <w:abstractNumId w:val="25"/>
  </w:num>
  <w:num w:numId="32">
    <w:abstractNumId w:val="11"/>
  </w:num>
  <w:num w:numId="33">
    <w:abstractNumId w:val="9"/>
  </w:num>
  <w:num w:numId="34">
    <w:abstractNumId w:val="20"/>
  </w:num>
  <w:num w:numId="35">
    <w:abstractNumId w:val="7"/>
  </w:num>
  <w:num w:numId="36">
    <w:abstractNumId w:val="0"/>
  </w:num>
  <w:num w:numId="37">
    <w:abstractNumId w:val="27"/>
  </w:num>
  <w:num w:numId="38">
    <w:abstractNumId w:val="40"/>
  </w:num>
  <w:num w:numId="39">
    <w:abstractNumId w:val="19"/>
  </w:num>
  <w:num w:numId="40">
    <w:abstractNumId w:val="21"/>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76"/>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77"/>
    <w:rsid w:val="00012354"/>
    <w:rsid w:val="00013F79"/>
    <w:rsid w:val="00017665"/>
    <w:rsid w:val="00033859"/>
    <w:rsid w:val="00040E22"/>
    <w:rsid w:val="0005739F"/>
    <w:rsid w:val="000645D4"/>
    <w:rsid w:val="000724D0"/>
    <w:rsid w:val="0008263B"/>
    <w:rsid w:val="000B0854"/>
    <w:rsid w:val="000D531A"/>
    <w:rsid w:val="000F0A9A"/>
    <w:rsid w:val="00103934"/>
    <w:rsid w:val="00112784"/>
    <w:rsid w:val="00112D33"/>
    <w:rsid w:val="00112EC1"/>
    <w:rsid w:val="00114463"/>
    <w:rsid w:val="001160EA"/>
    <w:rsid w:val="00121FA1"/>
    <w:rsid w:val="00130DD5"/>
    <w:rsid w:val="00132064"/>
    <w:rsid w:val="00132E1F"/>
    <w:rsid w:val="00154539"/>
    <w:rsid w:val="001547DB"/>
    <w:rsid w:val="00156C15"/>
    <w:rsid w:val="00186845"/>
    <w:rsid w:val="001A4B60"/>
    <w:rsid w:val="001A67CA"/>
    <w:rsid w:val="001B41D0"/>
    <w:rsid w:val="001C7EC2"/>
    <w:rsid w:val="001D2551"/>
    <w:rsid w:val="001E4519"/>
    <w:rsid w:val="001F081C"/>
    <w:rsid w:val="001F109E"/>
    <w:rsid w:val="002041F5"/>
    <w:rsid w:val="0024041B"/>
    <w:rsid w:val="0024415E"/>
    <w:rsid w:val="00255BB8"/>
    <w:rsid w:val="002731E6"/>
    <w:rsid w:val="0027675A"/>
    <w:rsid w:val="00292BFC"/>
    <w:rsid w:val="00295269"/>
    <w:rsid w:val="002964DC"/>
    <w:rsid w:val="002A2962"/>
    <w:rsid w:val="002B2601"/>
    <w:rsid w:val="002B2FB1"/>
    <w:rsid w:val="002C4E62"/>
    <w:rsid w:val="002D5C27"/>
    <w:rsid w:val="002E37C5"/>
    <w:rsid w:val="002F0998"/>
    <w:rsid w:val="002F1B02"/>
    <w:rsid w:val="002F50AC"/>
    <w:rsid w:val="002F5883"/>
    <w:rsid w:val="003052C1"/>
    <w:rsid w:val="003342B3"/>
    <w:rsid w:val="003930B3"/>
    <w:rsid w:val="003971DA"/>
    <w:rsid w:val="003A0737"/>
    <w:rsid w:val="003A452B"/>
    <w:rsid w:val="003A53CF"/>
    <w:rsid w:val="003B4919"/>
    <w:rsid w:val="003D329B"/>
    <w:rsid w:val="003F0D98"/>
    <w:rsid w:val="00413DC1"/>
    <w:rsid w:val="0041528F"/>
    <w:rsid w:val="0042030C"/>
    <w:rsid w:val="004360E9"/>
    <w:rsid w:val="00437356"/>
    <w:rsid w:val="004455E0"/>
    <w:rsid w:val="00453932"/>
    <w:rsid w:val="00471423"/>
    <w:rsid w:val="004A1738"/>
    <w:rsid w:val="004B41AC"/>
    <w:rsid w:val="004C57AE"/>
    <w:rsid w:val="004D1D39"/>
    <w:rsid w:val="004D49BD"/>
    <w:rsid w:val="004D7CDE"/>
    <w:rsid w:val="004E07BF"/>
    <w:rsid w:val="004E4B65"/>
    <w:rsid w:val="004F4CF6"/>
    <w:rsid w:val="00504BA6"/>
    <w:rsid w:val="00511D27"/>
    <w:rsid w:val="00517AAD"/>
    <w:rsid w:val="005255BF"/>
    <w:rsid w:val="005321EC"/>
    <w:rsid w:val="0054101A"/>
    <w:rsid w:val="00541781"/>
    <w:rsid w:val="00546F30"/>
    <w:rsid w:val="00560EA6"/>
    <w:rsid w:val="0056333D"/>
    <w:rsid w:val="0057452D"/>
    <w:rsid w:val="00586822"/>
    <w:rsid w:val="00595795"/>
    <w:rsid w:val="005B0E36"/>
    <w:rsid w:val="005B1352"/>
    <w:rsid w:val="005B1F3B"/>
    <w:rsid w:val="005B48FB"/>
    <w:rsid w:val="005C58F2"/>
    <w:rsid w:val="005D6513"/>
    <w:rsid w:val="005E0DE8"/>
    <w:rsid w:val="005F2D16"/>
    <w:rsid w:val="00600D12"/>
    <w:rsid w:val="00613F64"/>
    <w:rsid w:val="006177FB"/>
    <w:rsid w:val="006262B3"/>
    <w:rsid w:val="006279B9"/>
    <w:rsid w:val="00632FC7"/>
    <w:rsid w:val="00636CAF"/>
    <w:rsid w:val="006464CF"/>
    <w:rsid w:val="006569F4"/>
    <w:rsid w:val="0066096B"/>
    <w:rsid w:val="00671B8D"/>
    <w:rsid w:val="006813E5"/>
    <w:rsid w:val="00685EFC"/>
    <w:rsid w:val="006913DF"/>
    <w:rsid w:val="006D780B"/>
    <w:rsid w:val="006E5F44"/>
    <w:rsid w:val="007054FF"/>
    <w:rsid w:val="00710C95"/>
    <w:rsid w:val="00712C77"/>
    <w:rsid w:val="0072797C"/>
    <w:rsid w:val="00737199"/>
    <w:rsid w:val="00743D25"/>
    <w:rsid w:val="007734A8"/>
    <w:rsid w:val="007B1FD2"/>
    <w:rsid w:val="007B28F9"/>
    <w:rsid w:val="007B2AAB"/>
    <w:rsid w:val="007E71D4"/>
    <w:rsid w:val="007F2EBF"/>
    <w:rsid w:val="007F728D"/>
    <w:rsid w:val="00812853"/>
    <w:rsid w:val="00816EC5"/>
    <w:rsid w:val="0082667F"/>
    <w:rsid w:val="00847798"/>
    <w:rsid w:val="00866BAA"/>
    <w:rsid w:val="0087254C"/>
    <w:rsid w:val="00880B0D"/>
    <w:rsid w:val="00882A18"/>
    <w:rsid w:val="0088420A"/>
    <w:rsid w:val="008928A5"/>
    <w:rsid w:val="008967BD"/>
    <w:rsid w:val="008A336D"/>
    <w:rsid w:val="008F06B7"/>
    <w:rsid w:val="008F7605"/>
    <w:rsid w:val="0090636A"/>
    <w:rsid w:val="00915211"/>
    <w:rsid w:val="009169D2"/>
    <w:rsid w:val="00925DAF"/>
    <w:rsid w:val="00926974"/>
    <w:rsid w:val="00927BCB"/>
    <w:rsid w:val="00933DDE"/>
    <w:rsid w:val="00946A93"/>
    <w:rsid w:val="009569AE"/>
    <w:rsid w:val="00965669"/>
    <w:rsid w:val="0098264C"/>
    <w:rsid w:val="00984886"/>
    <w:rsid w:val="00990B91"/>
    <w:rsid w:val="009A3762"/>
    <w:rsid w:val="009B184F"/>
    <w:rsid w:val="009C2D7D"/>
    <w:rsid w:val="009D2D4B"/>
    <w:rsid w:val="009D325A"/>
    <w:rsid w:val="009F23F5"/>
    <w:rsid w:val="009F3D38"/>
    <w:rsid w:val="00A2332D"/>
    <w:rsid w:val="00A23478"/>
    <w:rsid w:val="00A400D7"/>
    <w:rsid w:val="00A43CAF"/>
    <w:rsid w:val="00A50200"/>
    <w:rsid w:val="00A611F1"/>
    <w:rsid w:val="00A64134"/>
    <w:rsid w:val="00A7298B"/>
    <w:rsid w:val="00A734DC"/>
    <w:rsid w:val="00A84DFF"/>
    <w:rsid w:val="00A90FFB"/>
    <w:rsid w:val="00AA39EE"/>
    <w:rsid w:val="00AC3170"/>
    <w:rsid w:val="00AC71C9"/>
    <w:rsid w:val="00AF176D"/>
    <w:rsid w:val="00AF7545"/>
    <w:rsid w:val="00B07781"/>
    <w:rsid w:val="00B1292A"/>
    <w:rsid w:val="00B2547D"/>
    <w:rsid w:val="00B50BCD"/>
    <w:rsid w:val="00B61F2E"/>
    <w:rsid w:val="00B81D3B"/>
    <w:rsid w:val="00B841E1"/>
    <w:rsid w:val="00B85A80"/>
    <w:rsid w:val="00BA25E2"/>
    <w:rsid w:val="00BB08B5"/>
    <w:rsid w:val="00BB75CD"/>
    <w:rsid w:val="00BF2EDE"/>
    <w:rsid w:val="00BF3C0B"/>
    <w:rsid w:val="00BF4314"/>
    <w:rsid w:val="00C06793"/>
    <w:rsid w:val="00C27033"/>
    <w:rsid w:val="00C3103C"/>
    <w:rsid w:val="00C6165C"/>
    <w:rsid w:val="00C77704"/>
    <w:rsid w:val="00C8089C"/>
    <w:rsid w:val="00CA0B93"/>
    <w:rsid w:val="00CC0871"/>
    <w:rsid w:val="00CC1BB5"/>
    <w:rsid w:val="00CD340C"/>
    <w:rsid w:val="00CF3679"/>
    <w:rsid w:val="00CF3A29"/>
    <w:rsid w:val="00D001A0"/>
    <w:rsid w:val="00D12A0F"/>
    <w:rsid w:val="00D139F7"/>
    <w:rsid w:val="00D1408E"/>
    <w:rsid w:val="00D25695"/>
    <w:rsid w:val="00D30705"/>
    <w:rsid w:val="00D34AA0"/>
    <w:rsid w:val="00D37D06"/>
    <w:rsid w:val="00D43CF9"/>
    <w:rsid w:val="00D43D50"/>
    <w:rsid w:val="00D456B8"/>
    <w:rsid w:val="00D46EAB"/>
    <w:rsid w:val="00D50A31"/>
    <w:rsid w:val="00D71FC2"/>
    <w:rsid w:val="00D855F2"/>
    <w:rsid w:val="00D911BE"/>
    <w:rsid w:val="00D961DF"/>
    <w:rsid w:val="00DB0A84"/>
    <w:rsid w:val="00DB10B9"/>
    <w:rsid w:val="00DB69EA"/>
    <w:rsid w:val="00DC1F84"/>
    <w:rsid w:val="00DD2B76"/>
    <w:rsid w:val="00DE3CF4"/>
    <w:rsid w:val="00DE5FA3"/>
    <w:rsid w:val="00E03DB5"/>
    <w:rsid w:val="00E20607"/>
    <w:rsid w:val="00E25827"/>
    <w:rsid w:val="00E42801"/>
    <w:rsid w:val="00E46948"/>
    <w:rsid w:val="00E55841"/>
    <w:rsid w:val="00E673F5"/>
    <w:rsid w:val="00E7412E"/>
    <w:rsid w:val="00EB5490"/>
    <w:rsid w:val="00EE4129"/>
    <w:rsid w:val="00EF01B0"/>
    <w:rsid w:val="00F14A88"/>
    <w:rsid w:val="00F16C19"/>
    <w:rsid w:val="00F31755"/>
    <w:rsid w:val="00F52962"/>
    <w:rsid w:val="00F758B4"/>
    <w:rsid w:val="00F913A3"/>
    <w:rsid w:val="00F91E82"/>
    <w:rsid w:val="00F93C73"/>
    <w:rsid w:val="00FB2586"/>
    <w:rsid w:val="00FB7880"/>
    <w:rsid w:val="00FB7FD1"/>
    <w:rsid w:val="00FC48D5"/>
    <w:rsid w:val="00FC58C1"/>
    <w:rsid w:val="00FE0508"/>
    <w:rsid w:val="00FF027E"/>
    <w:rsid w:val="00FF4798"/>
    <w:rsid w:val="00FF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23"/>
    <w:rPr>
      <w:color w:val="000000"/>
      <w:sz w:val="22"/>
      <w:szCs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caps/>
      <w:sz w:val="24"/>
    </w:rPr>
  </w:style>
  <w:style w:type="paragraph" w:styleId="Heading3">
    <w:name w:val="heading 3"/>
    <w:basedOn w:val="Normal"/>
    <w:next w:val="Normal"/>
    <w:qFormat/>
    <w:pPr>
      <w:keepNext/>
      <w:outlineLvl w:val="2"/>
    </w:pPr>
    <w:rPr>
      <w:b/>
      <w:bCs/>
      <w:sz w:val="16"/>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tabs>
        <w:tab w:val="left" w:pos="252"/>
        <w:tab w:val="left" w:pos="342"/>
      </w:tabs>
      <w:ind w:left="504" w:hanging="504"/>
      <w:outlineLvl w:val="4"/>
    </w:pPr>
    <w:rPr>
      <w:b/>
      <w:sz w:val="18"/>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tabs>
        <w:tab w:val="left" w:pos="252"/>
        <w:tab w:val="left" w:pos="342"/>
      </w:tabs>
      <w:ind w:left="113"/>
      <w:jc w:val="both"/>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sz w:val="28"/>
    </w:rPr>
  </w:style>
  <w:style w:type="paragraph" w:styleId="Header">
    <w:name w:val="header"/>
    <w:basedOn w:val="Normal"/>
    <w:link w:val="HeaderChar"/>
    <w:autoRedefine/>
    <w:uiPriority w:val="99"/>
    <w:rsid w:val="00A43CAF"/>
    <w:pPr>
      <w:tabs>
        <w:tab w:val="left" w:pos="1512"/>
        <w:tab w:val="left" w:pos="1872"/>
        <w:tab w:val="left" w:pos="2052"/>
      </w:tabs>
    </w:pPr>
    <w:rPr>
      <w:bCs/>
      <w:i/>
      <w:iCs/>
      <w:color w:val="808080"/>
      <w:sz w:val="1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Subtitle">
    <w:name w:val="Subtitle"/>
    <w:basedOn w:val="Normal"/>
    <w:autoRedefine/>
    <w:qFormat/>
    <w:pPr>
      <w:jc w:val="center"/>
    </w:pPr>
    <w:rPr>
      <w:bCs/>
      <w:i/>
      <w:sz w:val="24"/>
    </w:rPr>
  </w:style>
  <w:style w:type="character" w:styleId="Hyperlink">
    <w:name w:val="Hyperlink"/>
    <w:semiHidden/>
    <w:rPr>
      <w:color w:val="0000FF"/>
      <w:u w:val="single"/>
    </w:rPr>
  </w:style>
  <w:style w:type="paragraph" w:customStyle="1" w:styleId="Tablesectionheading">
    <w:name w:val="Table section heading"/>
    <w:basedOn w:val="Header"/>
    <w:autoRedefine/>
    <w:pPr>
      <w:spacing w:before="60"/>
    </w:pPr>
    <w:rPr>
      <w:b/>
      <w:bCs w:val="0"/>
      <w:color w:val="FFFFFF"/>
    </w:rPr>
  </w:style>
  <w:style w:type="paragraph" w:customStyle="1" w:styleId="Tablerows">
    <w:name w:val="Table rows"/>
    <w:basedOn w:val="Tablesectionheading"/>
    <w:rPr>
      <w:b w:val="0"/>
    </w:rPr>
  </w:style>
  <w:style w:type="paragraph" w:customStyle="1" w:styleId="Subtitle1">
    <w:name w:val="Subtitle1"/>
    <w:basedOn w:val="Normal"/>
    <w:autoRedefine/>
    <w:pPr>
      <w:jc w:val="center"/>
    </w:pPr>
    <w:rPr>
      <w:b/>
      <w:i/>
      <w:sz w:val="24"/>
    </w:rPr>
  </w:style>
  <w:style w:type="character" w:styleId="FollowedHyperlink">
    <w:name w:val="FollowedHyperlink"/>
    <w:semiHidden/>
    <w:rPr>
      <w:color w:val="800080"/>
      <w:u w:val="single"/>
    </w:rPr>
  </w:style>
  <w:style w:type="paragraph" w:styleId="EnvelopeReturn">
    <w:name w:val="envelope return"/>
    <w:basedOn w:val="Normal"/>
    <w:semiHidden/>
    <w:rPr>
      <w:rFonts w:ascii="Tahoma" w:hAnsi="Tahoma"/>
      <w:color w:val="auto"/>
      <w:sz w:val="20"/>
    </w:rPr>
  </w:style>
  <w:style w:type="paragraph" w:styleId="BodyText">
    <w:name w:val="Body Text"/>
    <w:basedOn w:val="Normal"/>
    <w:link w:val="BodyTextChar"/>
    <w:semiHidden/>
    <w:rPr>
      <w:b/>
      <w:color w:val="auto"/>
      <w:sz w:val="24"/>
      <w:szCs w:val="24"/>
    </w:rPr>
  </w:style>
  <w:style w:type="paragraph" w:customStyle="1" w:styleId="BrSubsecHead">
    <w:name w:val="Br Subsec Head"/>
    <w:basedOn w:val="Heading1"/>
    <w:rPr>
      <w:caps/>
      <w:color w:val="auto"/>
      <w:szCs w:val="24"/>
    </w:rPr>
  </w:style>
  <w:style w:type="paragraph" w:customStyle="1" w:styleId="BrSubtitle">
    <w:name w:val="Br Subtitle"/>
    <w:basedOn w:val="Footer"/>
    <w:pPr>
      <w:tabs>
        <w:tab w:val="clear" w:pos="4320"/>
        <w:tab w:val="clear" w:pos="8640"/>
      </w:tabs>
      <w:jc w:val="center"/>
    </w:pPr>
    <w:rPr>
      <w:b/>
      <w:i/>
      <w:sz w:val="24"/>
    </w:rPr>
  </w:style>
  <w:style w:type="paragraph" w:customStyle="1" w:styleId="Br1stPgHead">
    <w:name w:val="Br 1st Pg Head"/>
    <w:basedOn w:val="Header"/>
    <w:pPr>
      <w:tabs>
        <w:tab w:val="left" w:pos="4320"/>
        <w:tab w:val="right" w:pos="10440"/>
        <w:tab w:val="right" w:pos="10530"/>
        <w:tab w:val="right" w:pos="10620"/>
      </w:tabs>
    </w:pPr>
    <w:rPr>
      <w:bCs w:val="0"/>
      <w:iCs w:val="0"/>
      <w:color w:val="auto"/>
    </w:rPr>
  </w:style>
  <w:style w:type="paragraph" w:customStyle="1" w:styleId="BrFooter">
    <w:name w:val="Br Footer"/>
    <w:basedOn w:val="Footer"/>
    <w:pPr>
      <w:tabs>
        <w:tab w:val="clear" w:pos="8640"/>
        <w:tab w:val="right" w:pos="10512"/>
      </w:tabs>
    </w:pPr>
    <w:rPr>
      <w:i/>
      <w:sz w:val="18"/>
    </w:rPr>
  </w:style>
  <w:style w:type="paragraph" w:customStyle="1" w:styleId="BrFormNum">
    <w:name w:val="Br Form Num"/>
    <w:basedOn w:val="Normal"/>
    <w:rPr>
      <w:sz w:val="52"/>
    </w:rPr>
  </w:style>
  <w:style w:type="paragraph" w:customStyle="1" w:styleId="BrTitle">
    <w:name w:val="Br Title"/>
    <w:basedOn w:val="Title"/>
    <w:rPr>
      <w:b/>
      <w:bCs/>
    </w:rPr>
  </w:style>
  <w:style w:type="paragraph" w:customStyle="1" w:styleId="BrText">
    <w:name w:val="Br Text"/>
    <w:basedOn w:val="Normal"/>
    <w:pPr>
      <w:spacing w:after="40"/>
    </w:pPr>
    <w:rPr>
      <w:b/>
    </w:rPr>
  </w:style>
  <w:style w:type="paragraph" w:customStyle="1" w:styleId="B1stPageHead">
    <w:name w:val="B 1st Page Head"/>
    <w:basedOn w:val="Header"/>
    <w:rPr>
      <w:color w:val="auto"/>
    </w:rPr>
  </w:style>
  <w:style w:type="paragraph" w:customStyle="1" w:styleId="BrPrivacyStmt">
    <w:name w:val="Br Privacy Stmt"/>
    <w:basedOn w:val="Normal"/>
    <w:rPr>
      <w:b/>
      <w:bCs/>
    </w:rPr>
  </w:style>
  <w:style w:type="paragraph" w:customStyle="1" w:styleId="BrInter-SecSpace">
    <w:name w:val="Br Inter-Sec Space"/>
    <w:basedOn w:val="BrText"/>
    <w:pPr>
      <w:spacing w:after="0"/>
    </w:pPr>
    <w:rPr>
      <w:sz w:val="10"/>
    </w:rPr>
  </w:style>
  <w:style w:type="paragraph" w:customStyle="1" w:styleId="Br2ndPgHead">
    <w:name w:val="Br 2nd Pg Head"/>
    <w:basedOn w:val="Header"/>
    <w:pPr>
      <w:tabs>
        <w:tab w:val="right" w:pos="10530"/>
      </w:tabs>
    </w:pPr>
    <w:rPr>
      <w:bCs w:val="0"/>
      <w:iCs w:val="0"/>
      <w:color w:val="auto"/>
    </w:rPr>
  </w:style>
  <w:style w:type="paragraph" w:customStyle="1" w:styleId="BrSecHead">
    <w:name w:val="Br Sec Head"/>
    <w:basedOn w:val="Normal"/>
    <w:pPr>
      <w:jc w:val="center"/>
    </w:pPr>
    <w:rPr>
      <w:b/>
      <w:bCs/>
      <w:caps/>
      <w:color w:val="auto"/>
    </w:rPr>
  </w:style>
  <w:style w:type="paragraph" w:customStyle="1" w:styleId="brfieldnamefont">
    <w:name w:val="br field name font"/>
    <w:basedOn w:val="BrText"/>
    <w:rPr>
      <w:b w:val="0"/>
      <w:bCs/>
      <w:sz w:val="18"/>
    </w:rPr>
  </w:style>
  <w:style w:type="paragraph" w:customStyle="1" w:styleId="brdatefiled">
    <w:name w:val="br date filed"/>
    <w:basedOn w:val="brfieldnamefont"/>
    <w:rPr>
      <w:b/>
      <w:sz w:val="22"/>
      <w:u w:val="single"/>
    </w:rPr>
  </w:style>
  <w:style w:type="paragraph" w:customStyle="1" w:styleId="Style2">
    <w:name w:val="Style2"/>
    <w:basedOn w:val="Normal"/>
    <w:autoRedefine/>
    <w:pPr>
      <w:autoSpaceDE w:val="0"/>
      <w:autoSpaceDN w:val="0"/>
      <w:adjustRightInd w:val="0"/>
      <w:spacing w:line="360" w:lineRule="auto"/>
      <w:jc w:val="center"/>
    </w:pPr>
    <w:rPr>
      <w:rFonts w:ascii="Book Antiqua" w:hAnsi="Book Antiqua"/>
      <w:b/>
      <w:bCs/>
      <w:color w:val="auto"/>
      <w:sz w:val="24"/>
      <w:szCs w:val="24"/>
    </w:rPr>
  </w:style>
  <w:style w:type="paragraph" w:styleId="BodyTextIndent">
    <w:name w:val="Body Text Indent"/>
    <w:basedOn w:val="Normal"/>
    <w:link w:val="BodyTextIndentChar"/>
    <w:semiHidden/>
    <w:pPr>
      <w:autoSpaceDE w:val="0"/>
      <w:autoSpaceDN w:val="0"/>
      <w:adjustRightInd w:val="0"/>
      <w:ind w:left="360" w:hanging="360"/>
    </w:pPr>
    <w:rPr>
      <w:rFonts w:ascii="Palatino-Roman" w:hAnsi="Palatino-Roman"/>
      <w:color w:val="auto"/>
      <w:sz w:val="20"/>
    </w:rPr>
  </w:style>
  <w:style w:type="paragraph" w:styleId="BodyText3">
    <w:name w:val="Body Text 3"/>
    <w:basedOn w:val="Normal"/>
    <w:semiHidden/>
    <w:pPr>
      <w:autoSpaceDE w:val="0"/>
      <w:autoSpaceDN w:val="0"/>
      <w:adjustRightInd w:val="0"/>
    </w:pPr>
    <w:rPr>
      <w:rFonts w:ascii="Book Antiqua" w:hAnsi="Book Antiqua"/>
      <w:color w:val="auto"/>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A43CAF"/>
    <w:rPr>
      <w:rFonts w:ascii="Palatino Linotype" w:hAnsi="Palatino Linotype"/>
      <w:bCs/>
      <w:i/>
      <w:iCs/>
      <w:color w:val="808080"/>
      <w:sz w:val="18"/>
    </w:rPr>
  </w:style>
  <w:style w:type="character" w:customStyle="1" w:styleId="FooterChar">
    <w:name w:val="Footer Char"/>
    <w:link w:val="Footer"/>
    <w:uiPriority w:val="99"/>
    <w:rsid w:val="00A43CAF"/>
    <w:rPr>
      <w:color w:val="000000"/>
      <w:sz w:val="22"/>
    </w:rPr>
  </w:style>
  <w:style w:type="table" w:styleId="TableGrid">
    <w:name w:val="Table Grid"/>
    <w:basedOn w:val="TableNormal"/>
    <w:uiPriority w:val="59"/>
    <w:rsid w:val="00A4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A43CAF"/>
  </w:style>
  <w:style w:type="paragraph" w:customStyle="1" w:styleId="Default">
    <w:name w:val="Default"/>
    <w:basedOn w:val="Normal"/>
    <w:link w:val="DefaultChar"/>
    <w:rsid w:val="00A43CAF"/>
    <w:pPr>
      <w:autoSpaceDE w:val="0"/>
      <w:autoSpaceDN w:val="0"/>
    </w:pPr>
  </w:style>
  <w:style w:type="character" w:customStyle="1" w:styleId="A1">
    <w:name w:val="A1"/>
    <w:uiPriority w:val="99"/>
    <w:rsid w:val="00A43CAF"/>
    <w:rPr>
      <w:color w:val="221E1F"/>
    </w:rPr>
  </w:style>
  <w:style w:type="paragraph" w:styleId="FootnoteText">
    <w:name w:val="footnote text"/>
    <w:basedOn w:val="Normal"/>
    <w:link w:val="FootnoteTextChar"/>
    <w:uiPriority w:val="99"/>
    <w:unhideWhenUsed/>
    <w:qFormat/>
    <w:rsid w:val="00471423"/>
    <w:pPr>
      <w:ind w:left="302" w:hanging="302"/>
    </w:pPr>
    <w:rPr>
      <w:sz w:val="18"/>
      <w:szCs w:val="20"/>
    </w:rPr>
  </w:style>
  <w:style w:type="character" w:customStyle="1" w:styleId="FootnoteTextChar">
    <w:name w:val="Footnote Text Char"/>
    <w:link w:val="FootnoteText"/>
    <w:uiPriority w:val="99"/>
    <w:rsid w:val="00471423"/>
    <w:rPr>
      <w:color w:val="000000"/>
      <w:sz w:val="18"/>
    </w:rPr>
  </w:style>
  <w:style w:type="character" w:styleId="FootnoteReference">
    <w:name w:val="footnote reference"/>
    <w:uiPriority w:val="99"/>
    <w:unhideWhenUsed/>
    <w:rsid w:val="00471423"/>
    <w:rPr>
      <w:vertAlign w:val="superscript"/>
    </w:rPr>
  </w:style>
  <w:style w:type="character" w:styleId="CommentReference">
    <w:name w:val="annotation reference"/>
    <w:uiPriority w:val="99"/>
    <w:semiHidden/>
    <w:unhideWhenUsed/>
    <w:rsid w:val="00FE0508"/>
    <w:rPr>
      <w:sz w:val="16"/>
      <w:szCs w:val="16"/>
    </w:rPr>
  </w:style>
  <w:style w:type="character" w:customStyle="1" w:styleId="BodyTextChar">
    <w:name w:val="Body Text Char"/>
    <w:link w:val="BodyText"/>
    <w:semiHidden/>
    <w:rsid w:val="00471423"/>
    <w:rPr>
      <w:b/>
      <w:sz w:val="24"/>
      <w:szCs w:val="24"/>
    </w:rPr>
  </w:style>
  <w:style w:type="character" w:customStyle="1" w:styleId="BodyTextIndentChar">
    <w:name w:val="Body Text Indent Char"/>
    <w:link w:val="BodyTextIndent"/>
    <w:semiHidden/>
    <w:rsid w:val="00471423"/>
    <w:rPr>
      <w:rFonts w:ascii="Palatino-Roman" w:hAnsi="Palatino-Roman"/>
      <w:szCs w:val="22"/>
    </w:rPr>
  </w:style>
  <w:style w:type="paragraph" w:styleId="CommentText">
    <w:name w:val="annotation text"/>
    <w:basedOn w:val="Normal"/>
    <w:link w:val="CommentTextChar"/>
    <w:uiPriority w:val="99"/>
    <w:semiHidden/>
    <w:unhideWhenUsed/>
    <w:rsid w:val="00FE0508"/>
    <w:rPr>
      <w:sz w:val="20"/>
      <w:szCs w:val="20"/>
    </w:rPr>
  </w:style>
  <w:style w:type="character" w:customStyle="1" w:styleId="CommentTextChar">
    <w:name w:val="Comment Text Char"/>
    <w:link w:val="CommentText"/>
    <w:uiPriority w:val="99"/>
    <w:semiHidden/>
    <w:rsid w:val="00FE0508"/>
    <w:rPr>
      <w:color w:val="000000"/>
    </w:rPr>
  </w:style>
  <w:style w:type="paragraph" w:styleId="CommentSubject">
    <w:name w:val="annotation subject"/>
    <w:basedOn w:val="CommentText"/>
    <w:next w:val="CommentText"/>
    <w:link w:val="CommentSubjectChar"/>
    <w:uiPriority w:val="99"/>
    <w:semiHidden/>
    <w:unhideWhenUsed/>
    <w:rsid w:val="00FE0508"/>
    <w:rPr>
      <w:b/>
      <w:bCs/>
    </w:rPr>
  </w:style>
  <w:style w:type="character" w:customStyle="1" w:styleId="CommentSubjectChar">
    <w:name w:val="Comment Subject Char"/>
    <w:link w:val="CommentSubject"/>
    <w:uiPriority w:val="99"/>
    <w:semiHidden/>
    <w:rsid w:val="00FE0508"/>
    <w:rPr>
      <w:b/>
      <w:bCs/>
      <w:color w:val="000000"/>
    </w:rPr>
  </w:style>
  <w:style w:type="paragraph" w:customStyle="1" w:styleId="aPTitle">
    <w:name w:val="aPTitle"/>
    <w:basedOn w:val="Normal"/>
    <w:next w:val="Normal"/>
    <w:link w:val="aPTitleChar"/>
    <w:qFormat/>
    <w:rsid w:val="00671B8D"/>
    <w:pPr>
      <w:autoSpaceDE w:val="0"/>
      <w:autoSpaceDN w:val="0"/>
      <w:adjustRightInd w:val="0"/>
      <w:spacing w:line="241" w:lineRule="atLeast"/>
    </w:pPr>
    <w:rPr>
      <w:i/>
      <w:color w:val="auto"/>
      <w:spacing w:val="-4"/>
    </w:rPr>
  </w:style>
  <w:style w:type="character" w:customStyle="1" w:styleId="aPTitleChar">
    <w:name w:val="aPTitle Char"/>
    <w:link w:val="aPTitle"/>
    <w:rsid w:val="00671B8D"/>
    <w:rPr>
      <w:i/>
      <w:spacing w:val="-4"/>
      <w:sz w:val="22"/>
      <w:szCs w:val="22"/>
    </w:rPr>
  </w:style>
  <w:style w:type="paragraph" w:customStyle="1" w:styleId="ATitle">
    <w:name w:val="ATitle"/>
    <w:basedOn w:val="Normal"/>
    <w:link w:val="ATitleChar"/>
    <w:qFormat/>
    <w:rsid w:val="00671B8D"/>
    <w:rPr>
      <w:rFonts w:eastAsia="Calibri"/>
      <w:i/>
      <w:color w:val="auto"/>
      <w:spacing w:val="-4"/>
    </w:rPr>
  </w:style>
  <w:style w:type="character" w:customStyle="1" w:styleId="ATitleChar">
    <w:name w:val="ATitle Char"/>
    <w:link w:val="ATitle"/>
    <w:rsid w:val="00671B8D"/>
    <w:rPr>
      <w:rFonts w:eastAsia="Calibri"/>
      <w:i/>
      <w:spacing w:val="-4"/>
      <w:sz w:val="22"/>
      <w:szCs w:val="22"/>
    </w:rPr>
  </w:style>
  <w:style w:type="paragraph" w:styleId="ListParagraph">
    <w:name w:val="List Paragraph"/>
    <w:basedOn w:val="Normal"/>
    <w:uiPriority w:val="34"/>
    <w:qFormat/>
    <w:rsid w:val="00C310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23"/>
    <w:rPr>
      <w:color w:val="000000"/>
      <w:sz w:val="22"/>
      <w:szCs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caps/>
      <w:sz w:val="24"/>
    </w:rPr>
  </w:style>
  <w:style w:type="paragraph" w:styleId="Heading3">
    <w:name w:val="heading 3"/>
    <w:basedOn w:val="Normal"/>
    <w:next w:val="Normal"/>
    <w:qFormat/>
    <w:pPr>
      <w:keepNext/>
      <w:outlineLvl w:val="2"/>
    </w:pPr>
    <w:rPr>
      <w:b/>
      <w:bCs/>
      <w:sz w:val="16"/>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tabs>
        <w:tab w:val="left" w:pos="252"/>
        <w:tab w:val="left" w:pos="342"/>
      </w:tabs>
      <w:ind w:left="504" w:hanging="504"/>
      <w:outlineLvl w:val="4"/>
    </w:pPr>
    <w:rPr>
      <w:b/>
      <w:sz w:val="18"/>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tabs>
        <w:tab w:val="left" w:pos="252"/>
        <w:tab w:val="left" w:pos="342"/>
      </w:tabs>
      <w:ind w:left="113"/>
      <w:jc w:val="both"/>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sz w:val="28"/>
    </w:rPr>
  </w:style>
  <w:style w:type="paragraph" w:styleId="Header">
    <w:name w:val="header"/>
    <w:basedOn w:val="Normal"/>
    <w:link w:val="HeaderChar"/>
    <w:autoRedefine/>
    <w:uiPriority w:val="99"/>
    <w:rsid w:val="00A43CAF"/>
    <w:pPr>
      <w:tabs>
        <w:tab w:val="left" w:pos="1512"/>
        <w:tab w:val="left" w:pos="1872"/>
        <w:tab w:val="left" w:pos="2052"/>
      </w:tabs>
    </w:pPr>
    <w:rPr>
      <w:bCs/>
      <w:i/>
      <w:iCs/>
      <w:color w:val="808080"/>
      <w:sz w:val="1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Subtitle">
    <w:name w:val="Subtitle"/>
    <w:basedOn w:val="Normal"/>
    <w:autoRedefine/>
    <w:qFormat/>
    <w:pPr>
      <w:jc w:val="center"/>
    </w:pPr>
    <w:rPr>
      <w:bCs/>
      <w:i/>
      <w:sz w:val="24"/>
    </w:rPr>
  </w:style>
  <w:style w:type="character" w:styleId="Hyperlink">
    <w:name w:val="Hyperlink"/>
    <w:semiHidden/>
    <w:rPr>
      <w:color w:val="0000FF"/>
      <w:u w:val="single"/>
    </w:rPr>
  </w:style>
  <w:style w:type="paragraph" w:customStyle="1" w:styleId="Tablesectionheading">
    <w:name w:val="Table section heading"/>
    <w:basedOn w:val="Header"/>
    <w:autoRedefine/>
    <w:pPr>
      <w:spacing w:before="60"/>
    </w:pPr>
    <w:rPr>
      <w:b/>
      <w:bCs w:val="0"/>
      <w:color w:val="FFFFFF"/>
    </w:rPr>
  </w:style>
  <w:style w:type="paragraph" w:customStyle="1" w:styleId="Tablerows">
    <w:name w:val="Table rows"/>
    <w:basedOn w:val="Tablesectionheading"/>
    <w:rPr>
      <w:b w:val="0"/>
    </w:rPr>
  </w:style>
  <w:style w:type="paragraph" w:customStyle="1" w:styleId="Subtitle1">
    <w:name w:val="Subtitle1"/>
    <w:basedOn w:val="Normal"/>
    <w:autoRedefine/>
    <w:pPr>
      <w:jc w:val="center"/>
    </w:pPr>
    <w:rPr>
      <w:b/>
      <w:i/>
      <w:sz w:val="24"/>
    </w:rPr>
  </w:style>
  <w:style w:type="character" w:styleId="FollowedHyperlink">
    <w:name w:val="FollowedHyperlink"/>
    <w:semiHidden/>
    <w:rPr>
      <w:color w:val="800080"/>
      <w:u w:val="single"/>
    </w:rPr>
  </w:style>
  <w:style w:type="paragraph" w:styleId="EnvelopeReturn">
    <w:name w:val="envelope return"/>
    <w:basedOn w:val="Normal"/>
    <w:semiHidden/>
    <w:rPr>
      <w:rFonts w:ascii="Tahoma" w:hAnsi="Tahoma"/>
      <w:color w:val="auto"/>
      <w:sz w:val="20"/>
    </w:rPr>
  </w:style>
  <w:style w:type="paragraph" w:styleId="BodyText">
    <w:name w:val="Body Text"/>
    <w:basedOn w:val="Normal"/>
    <w:link w:val="BodyTextChar"/>
    <w:semiHidden/>
    <w:rPr>
      <w:b/>
      <w:color w:val="auto"/>
      <w:sz w:val="24"/>
      <w:szCs w:val="24"/>
    </w:rPr>
  </w:style>
  <w:style w:type="paragraph" w:customStyle="1" w:styleId="BrSubsecHead">
    <w:name w:val="Br Subsec Head"/>
    <w:basedOn w:val="Heading1"/>
    <w:rPr>
      <w:caps/>
      <w:color w:val="auto"/>
      <w:szCs w:val="24"/>
    </w:rPr>
  </w:style>
  <w:style w:type="paragraph" w:customStyle="1" w:styleId="BrSubtitle">
    <w:name w:val="Br Subtitle"/>
    <w:basedOn w:val="Footer"/>
    <w:pPr>
      <w:tabs>
        <w:tab w:val="clear" w:pos="4320"/>
        <w:tab w:val="clear" w:pos="8640"/>
      </w:tabs>
      <w:jc w:val="center"/>
    </w:pPr>
    <w:rPr>
      <w:b/>
      <w:i/>
      <w:sz w:val="24"/>
    </w:rPr>
  </w:style>
  <w:style w:type="paragraph" w:customStyle="1" w:styleId="Br1stPgHead">
    <w:name w:val="Br 1st Pg Head"/>
    <w:basedOn w:val="Header"/>
    <w:pPr>
      <w:tabs>
        <w:tab w:val="left" w:pos="4320"/>
        <w:tab w:val="right" w:pos="10440"/>
        <w:tab w:val="right" w:pos="10530"/>
        <w:tab w:val="right" w:pos="10620"/>
      </w:tabs>
    </w:pPr>
    <w:rPr>
      <w:bCs w:val="0"/>
      <w:iCs w:val="0"/>
      <w:color w:val="auto"/>
    </w:rPr>
  </w:style>
  <w:style w:type="paragraph" w:customStyle="1" w:styleId="BrFooter">
    <w:name w:val="Br Footer"/>
    <w:basedOn w:val="Footer"/>
    <w:pPr>
      <w:tabs>
        <w:tab w:val="clear" w:pos="8640"/>
        <w:tab w:val="right" w:pos="10512"/>
      </w:tabs>
    </w:pPr>
    <w:rPr>
      <w:i/>
      <w:sz w:val="18"/>
    </w:rPr>
  </w:style>
  <w:style w:type="paragraph" w:customStyle="1" w:styleId="BrFormNum">
    <w:name w:val="Br Form Num"/>
    <w:basedOn w:val="Normal"/>
    <w:rPr>
      <w:sz w:val="52"/>
    </w:rPr>
  </w:style>
  <w:style w:type="paragraph" w:customStyle="1" w:styleId="BrTitle">
    <w:name w:val="Br Title"/>
    <w:basedOn w:val="Title"/>
    <w:rPr>
      <w:b/>
      <w:bCs/>
    </w:rPr>
  </w:style>
  <w:style w:type="paragraph" w:customStyle="1" w:styleId="BrText">
    <w:name w:val="Br Text"/>
    <w:basedOn w:val="Normal"/>
    <w:pPr>
      <w:spacing w:after="40"/>
    </w:pPr>
    <w:rPr>
      <w:b/>
    </w:rPr>
  </w:style>
  <w:style w:type="paragraph" w:customStyle="1" w:styleId="B1stPageHead">
    <w:name w:val="B 1st Page Head"/>
    <w:basedOn w:val="Header"/>
    <w:rPr>
      <w:color w:val="auto"/>
    </w:rPr>
  </w:style>
  <w:style w:type="paragraph" w:customStyle="1" w:styleId="BrPrivacyStmt">
    <w:name w:val="Br Privacy Stmt"/>
    <w:basedOn w:val="Normal"/>
    <w:rPr>
      <w:b/>
      <w:bCs/>
    </w:rPr>
  </w:style>
  <w:style w:type="paragraph" w:customStyle="1" w:styleId="BrInter-SecSpace">
    <w:name w:val="Br Inter-Sec Space"/>
    <w:basedOn w:val="BrText"/>
    <w:pPr>
      <w:spacing w:after="0"/>
    </w:pPr>
    <w:rPr>
      <w:sz w:val="10"/>
    </w:rPr>
  </w:style>
  <w:style w:type="paragraph" w:customStyle="1" w:styleId="Br2ndPgHead">
    <w:name w:val="Br 2nd Pg Head"/>
    <w:basedOn w:val="Header"/>
    <w:pPr>
      <w:tabs>
        <w:tab w:val="right" w:pos="10530"/>
      </w:tabs>
    </w:pPr>
    <w:rPr>
      <w:bCs w:val="0"/>
      <w:iCs w:val="0"/>
      <w:color w:val="auto"/>
    </w:rPr>
  </w:style>
  <w:style w:type="paragraph" w:customStyle="1" w:styleId="BrSecHead">
    <w:name w:val="Br Sec Head"/>
    <w:basedOn w:val="Normal"/>
    <w:pPr>
      <w:jc w:val="center"/>
    </w:pPr>
    <w:rPr>
      <w:b/>
      <w:bCs/>
      <w:caps/>
      <w:color w:val="auto"/>
    </w:rPr>
  </w:style>
  <w:style w:type="paragraph" w:customStyle="1" w:styleId="brfieldnamefont">
    <w:name w:val="br field name font"/>
    <w:basedOn w:val="BrText"/>
    <w:rPr>
      <w:b w:val="0"/>
      <w:bCs/>
      <w:sz w:val="18"/>
    </w:rPr>
  </w:style>
  <w:style w:type="paragraph" w:customStyle="1" w:styleId="brdatefiled">
    <w:name w:val="br date filed"/>
    <w:basedOn w:val="brfieldnamefont"/>
    <w:rPr>
      <w:b/>
      <w:sz w:val="22"/>
      <w:u w:val="single"/>
    </w:rPr>
  </w:style>
  <w:style w:type="paragraph" w:customStyle="1" w:styleId="Style2">
    <w:name w:val="Style2"/>
    <w:basedOn w:val="Normal"/>
    <w:autoRedefine/>
    <w:pPr>
      <w:autoSpaceDE w:val="0"/>
      <w:autoSpaceDN w:val="0"/>
      <w:adjustRightInd w:val="0"/>
      <w:spacing w:line="360" w:lineRule="auto"/>
      <w:jc w:val="center"/>
    </w:pPr>
    <w:rPr>
      <w:rFonts w:ascii="Book Antiqua" w:hAnsi="Book Antiqua"/>
      <w:b/>
      <w:bCs/>
      <w:color w:val="auto"/>
      <w:sz w:val="24"/>
      <w:szCs w:val="24"/>
    </w:rPr>
  </w:style>
  <w:style w:type="paragraph" w:styleId="BodyTextIndent">
    <w:name w:val="Body Text Indent"/>
    <w:basedOn w:val="Normal"/>
    <w:link w:val="BodyTextIndentChar"/>
    <w:semiHidden/>
    <w:pPr>
      <w:autoSpaceDE w:val="0"/>
      <w:autoSpaceDN w:val="0"/>
      <w:adjustRightInd w:val="0"/>
      <w:ind w:left="360" w:hanging="360"/>
    </w:pPr>
    <w:rPr>
      <w:rFonts w:ascii="Palatino-Roman" w:hAnsi="Palatino-Roman"/>
      <w:color w:val="auto"/>
      <w:sz w:val="20"/>
    </w:rPr>
  </w:style>
  <w:style w:type="paragraph" w:styleId="BodyText3">
    <w:name w:val="Body Text 3"/>
    <w:basedOn w:val="Normal"/>
    <w:semiHidden/>
    <w:pPr>
      <w:autoSpaceDE w:val="0"/>
      <w:autoSpaceDN w:val="0"/>
      <w:adjustRightInd w:val="0"/>
    </w:pPr>
    <w:rPr>
      <w:rFonts w:ascii="Book Antiqua" w:hAnsi="Book Antiqua"/>
      <w:color w:val="auto"/>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A43CAF"/>
    <w:rPr>
      <w:rFonts w:ascii="Palatino Linotype" w:hAnsi="Palatino Linotype"/>
      <w:bCs/>
      <w:i/>
      <w:iCs/>
      <w:color w:val="808080"/>
      <w:sz w:val="18"/>
    </w:rPr>
  </w:style>
  <w:style w:type="character" w:customStyle="1" w:styleId="FooterChar">
    <w:name w:val="Footer Char"/>
    <w:link w:val="Footer"/>
    <w:uiPriority w:val="99"/>
    <w:rsid w:val="00A43CAF"/>
    <w:rPr>
      <w:color w:val="000000"/>
      <w:sz w:val="22"/>
    </w:rPr>
  </w:style>
  <w:style w:type="table" w:styleId="TableGrid">
    <w:name w:val="Table Grid"/>
    <w:basedOn w:val="TableNormal"/>
    <w:uiPriority w:val="59"/>
    <w:rsid w:val="00A4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A43CAF"/>
  </w:style>
  <w:style w:type="paragraph" w:customStyle="1" w:styleId="Default">
    <w:name w:val="Default"/>
    <w:basedOn w:val="Normal"/>
    <w:link w:val="DefaultChar"/>
    <w:rsid w:val="00A43CAF"/>
    <w:pPr>
      <w:autoSpaceDE w:val="0"/>
      <w:autoSpaceDN w:val="0"/>
    </w:pPr>
  </w:style>
  <w:style w:type="character" w:customStyle="1" w:styleId="A1">
    <w:name w:val="A1"/>
    <w:uiPriority w:val="99"/>
    <w:rsid w:val="00A43CAF"/>
    <w:rPr>
      <w:color w:val="221E1F"/>
    </w:rPr>
  </w:style>
  <w:style w:type="paragraph" w:styleId="FootnoteText">
    <w:name w:val="footnote text"/>
    <w:basedOn w:val="Normal"/>
    <w:link w:val="FootnoteTextChar"/>
    <w:uiPriority w:val="99"/>
    <w:unhideWhenUsed/>
    <w:qFormat/>
    <w:rsid w:val="00471423"/>
    <w:pPr>
      <w:ind w:left="302" w:hanging="302"/>
    </w:pPr>
    <w:rPr>
      <w:sz w:val="18"/>
      <w:szCs w:val="20"/>
    </w:rPr>
  </w:style>
  <w:style w:type="character" w:customStyle="1" w:styleId="FootnoteTextChar">
    <w:name w:val="Footnote Text Char"/>
    <w:link w:val="FootnoteText"/>
    <w:uiPriority w:val="99"/>
    <w:rsid w:val="00471423"/>
    <w:rPr>
      <w:color w:val="000000"/>
      <w:sz w:val="18"/>
    </w:rPr>
  </w:style>
  <w:style w:type="character" w:styleId="FootnoteReference">
    <w:name w:val="footnote reference"/>
    <w:uiPriority w:val="99"/>
    <w:unhideWhenUsed/>
    <w:rsid w:val="00471423"/>
    <w:rPr>
      <w:vertAlign w:val="superscript"/>
    </w:rPr>
  </w:style>
  <w:style w:type="character" w:styleId="CommentReference">
    <w:name w:val="annotation reference"/>
    <w:uiPriority w:val="99"/>
    <w:semiHidden/>
    <w:unhideWhenUsed/>
    <w:rsid w:val="00FE0508"/>
    <w:rPr>
      <w:sz w:val="16"/>
      <w:szCs w:val="16"/>
    </w:rPr>
  </w:style>
  <w:style w:type="character" w:customStyle="1" w:styleId="BodyTextChar">
    <w:name w:val="Body Text Char"/>
    <w:link w:val="BodyText"/>
    <w:semiHidden/>
    <w:rsid w:val="00471423"/>
    <w:rPr>
      <w:b/>
      <w:sz w:val="24"/>
      <w:szCs w:val="24"/>
    </w:rPr>
  </w:style>
  <w:style w:type="character" w:customStyle="1" w:styleId="BodyTextIndentChar">
    <w:name w:val="Body Text Indent Char"/>
    <w:link w:val="BodyTextIndent"/>
    <w:semiHidden/>
    <w:rsid w:val="00471423"/>
    <w:rPr>
      <w:rFonts w:ascii="Palatino-Roman" w:hAnsi="Palatino-Roman"/>
      <w:szCs w:val="22"/>
    </w:rPr>
  </w:style>
  <w:style w:type="paragraph" w:styleId="CommentText">
    <w:name w:val="annotation text"/>
    <w:basedOn w:val="Normal"/>
    <w:link w:val="CommentTextChar"/>
    <w:uiPriority w:val="99"/>
    <w:semiHidden/>
    <w:unhideWhenUsed/>
    <w:rsid w:val="00FE0508"/>
    <w:rPr>
      <w:sz w:val="20"/>
      <w:szCs w:val="20"/>
    </w:rPr>
  </w:style>
  <w:style w:type="character" w:customStyle="1" w:styleId="CommentTextChar">
    <w:name w:val="Comment Text Char"/>
    <w:link w:val="CommentText"/>
    <w:uiPriority w:val="99"/>
    <w:semiHidden/>
    <w:rsid w:val="00FE0508"/>
    <w:rPr>
      <w:color w:val="000000"/>
    </w:rPr>
  </w:style>
  <w:style w:type="paragraph" w:styleId="CommentSubject">
    <w:name w:val="annotation subject"/>
    <w:basedOn w:val="CommentText"/>
    <w:next w:val="CommentText"/>
    <w:link w:val="CommentSubjectChar"/>
    <w:uiPriority w:val="99"/>
    <w:semiHidden/>
    <w:unhideWhenUsed/>
    <w:rsid w:val="00FE0508"/>
    <w:rPr>
      <w:b/>
      <w:bCs/>
    </w:rPr>
  </w:style>
  <w:style w:type="character" w:customStyle="1" w:styleId="CommentSubjectChar">
    <w:name w:val="Comment Subject Char"/>
    <w:link w:val="CommentSubject"/>
    <w:uiPriority w:val="99"/>
    <w:semiHidden/>
    <w:rsid w:val="00FE0508"/>
    <w:rPr>
      <w:b/>
      <w:bCs/>
      <w:color w:val="000000"/>
    </w:rPr>
  </w:style>
  <w:style w:type="paragraph" w:customStyle="1" w:styleId="aPTitle">
    <w:name w:val="aPTitle"/>
    <w:basedOn w:val="Normal"/>
    <w:next w:val="Normal"/>
    <w:link w:val="aPTitleChar"/>
    <w:qFormat/>
    <w:rsid w:val="00671B8D"/>
    <w:pPr>
      <w:autoSpaceDE w:val="0"/>
      <w:autoSpaceDN w:val="0"/>
      <w:adjustRightInd w:val="0"/>
      <w:spacing w:line="241" w:lineRule="atLeast"/>
    </w:pPr>
    <w:rPr>
      <w:i/>
      <w:color w:val="auto"/>
      <w:spacing w:val="-4"/>
    </w:rPr>
  </w:style>
  <w:style w:type="character" w:customStyle="1" w:styleId="aPTitleChar">
    <w:name w:val="aPTitle Char"/>
    <w:link w:val="aPTitle"/>
    <w:rsid w:val="00671B8D"/>
    <w:rPr>
      <w:i/>
      <w:spacing w:val="-4"/>
      <w:sz w:val="22"/>
      <w:szCs w:val="22"/>
    </w:rPr>
  </w:style>
  <w:style w:type="paragraph" w:customStyle="1" w:styleId="ATitle">
    <w:name w:val="ATitle"/>
    <w:basedOn w:val="Normal"/>
    <w:link w:val="ATitleChar"/>
    <w:qFormat/>
    <w:rsid w:val="00671B8D"/>
    <w:rPr>
      <w:rFonts w:eastAsia="Calibri"/>
      <w:i/>
      <w:color w:val="auto"/>
      <w:spacing w:val="-4"/>
    </w:rPr>
  </w:style>
  <w:style w:type="character" w:customStyle="1" w:styleId="ATitleChar">
    <w:name w:val="ATitle Char"/>
    <w:link w:val="ATitle"/>
    <w:rsid w:val="00671B8D"/>
    <w:rPr>
      <w:rFonts w:eastAsia="Calibri"/>
      <w:i/>
      <w:spacing w:val="-4"/>
      <w:sz w:val="22"/>
      <w:szCs w:val="22"/>
    </w:rPr>
  </w:style>
  <w:style w:type="paragraph" w:styleId="ListParagraph">
    <w:name w:val="List Paragraph"/>
    <w:basedOn w:val="Normal"/>
    <w:uiPriority w:val="34"/>
    <w:qFormat/>
    <w:rsid w:val="00C31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7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notes.xml.rels><?xml version="1.0" encoding="UTF-8"?>

<Relationships xmlns="http://schemas.openxmlformats.org/package/2006/relationships">
  <Relationship Id="rId1" Type="http://schemas.openxmlformats.org/officeDocument/2006/relationships/hyperlink" TargetMode="External" Target="http://healthymeals.nal.usda.gov/school-wellness-resources-2"/>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tbalog/My%20Documents/New%20Folder/Wellness%20Policy%20checklist%20template.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03C5-CA16-4E08-8B20-1A348384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9</Pages>
  <Words>2762</Words>
  <Characters>15042</Characters>
  <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TEXAS DEPARTMENT OF AGRICULTURE</vt:lpstr>
    </vt:vector>
  </TitlesOfParts>
  <Company/>
  <LinksUpToDate>false</LinksUpToDate>
  <CharactersWithSpaces>17769</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